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0" w:type="dxa"/>
        <w:tblLayout w:type="fixed"/>
        <w:tblCellMar>
          <w:left w:w="0" w:type="dxa"/>
          <w:right w:w="0" w:type="dxa"/>
        </w:tblCellMar>
        <w:tblLook w:val="0000" w:firstRow="0" w:lastRow="0" w:firstColumn="0" w:lastColumn="0" w:noHBand="0" w:noVBand="0"/>
      </w:tblPr>
      <w:tblGrid>
        <w:gridCol w:w="450"/>
        <w:gridCol w:w="453"/>
        <w:gridCol w:w="453"/>
        <w:gridCol w:w="1649"/>
        <w:gridCol w:w="1727"/>
        <w:gridCol w:w="1278"/>
        <w:gridCol w:w="3005"/>
      </w:tblGrid>
      <w:tr w:rsidR="00AC18E0" w14:paraId="4E460909" w14:textId="77777777">
        <w:tc>
          <w:tcPr>
            <w:tcW w:w="3005" w:type="dxa"/>
            <w:gridSpan w:val="4"/>
            <w:tcBorders>
              <w:top w:val="nil"/>
              <w:left w:val="nil"/>
              <w:bottom w:val="nil"/>
              <w:right w:val="nil"/>
            </w:tcBorders>
            <w:tcMar>
              <w:top w:w="20" w:type="dxa"/>
              <w:left w:w="20" w:type="dxa"/>
              <w:bottom w:w="20" w:type="dxa"/>
              <w:right w:w="20" w:type="dxa"/>
            </w:tcMar>
          </w:tcPr>
          <w:p w14:paraId="4101E2A2"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p>
        </w:tc>
        <w:tc>
          <w:tcPr>
            <w:tcW w:w="3005"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603932"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Vergabenummer</w:t>
            </w:r>
          </w:p>
        </w:tc>
        <w:tc>
          <w:tcPr>
            <w:tcW w:w="3005" w:type="dxa"/>
            <w:tcBorders>
              <w:top w:val="single" w:sz="8" w:space="0" w:color="000000"/>
              <w:left w:val="nil"/>
              <w:bottom w:val="single" w:sz="8" w:space="0" w:color="000000"/>
              <w:right w:val="single" w:sz="8" w:space="0" w:color="000000"/>
            </w:tcBorders>
            <w:tcMar>
              <w:top w:w="20" w:type="dxa"/>
              <w:left w:w="20" w:type="dxa"/>
              <w:bottom w:w="20" w:type="dxa"/>
              <w:right w:w="20" w:type="dxa"/>
            </w:tcMar>
          </w:tcPr>
          <w:p w14:paraId="067EEC90" w14:textId="77777777" w:rsidR="004B7DED" w:rsidRDefault="004B7DED">
            <w:pPr>
              <w:widowControl w:val="0"/>
              <w:autoSpaceDE w:val="0"/>
              <w:autoSpaceDN w:val="0"/>
              <w:adjustRightInd w:val="0"/>
              <w:spacing w:after="0" w:line="240" w:lineRule="auto"/>
              <w:rPr>
                <w:rFonts w:ascii="Arial" w:hAnsi="Arial" w:cs="Arial"/>
                <w:color w:val="0000FF"/>
                <w:kern w:val="0"/>
                <w:sz w:val="20"/>
                <w:szCs w:val="20"/>
              </w:rPr>
            </w:pPr>
            <w:r>
              <w:rPr>
                <w:rFonts w:ascii="Arial" w:hAnsi="Arial" w:cs="Arial"/>
                <w:color w:val="0000FF"/>
                <w:kern w:val="0"/>
                <w:sz w:val="20"/>
                <w:szCs w:val="20"/>
              </w:rPr>
              <w:t>2025-0958-23</w:t>
            </w:r>
          </w:p>
        </w:tc>
      </w:tr>
      <w:tr w:rsidR="00AC18E0" w14:paraId="4220F667" w14:textId="77777777">
        <w:tc>
          <w:tcPr>
            <w:tcW w:w="3005" w:type="dxa"/>
            <w:gridSpan w:val="4"/>
            <w:tcBorders>
              <w:top w:val="nil"/>
              <w:left w:val="nil"/>
              <w:bottom w:val="nil"/>
              <w:right w:val="nil"/>
            </w:tcBorders>
            <w:tcMar>
              <w:top w:w="20" w:type="dxa"/>
              <w:left w:w="20" w:type="dxa"/>
              <w:bottom w:w="20" w:type="dxa"/>
              <w:right w:w="20" w:type="dxa"/>
            </w:tcMar>
          </w:tcPr>
          <w:p w14:paraId="6FD5735F"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Baumaßnahme</w:t>
            </w:r>
          </w:p>
        </w:tc>
        <w:tc>
          <w:tcPr>
            <w:tcW w:w="3005" w:type="dxa"/>
            <w:gridSpan w:val="2"/>
            <w:tcBorders>
              <w:top w:val="nil"/>
              <w:left w:val="nil"/>
              <w:bottom w:val="nil"/>
              <w:right w:val="nil"/>
            </w:tcBorders>
            <w:tcMar>
              <w:top w:w="20" w:type="dxa"/>
              <w:left w:w="20" w:type="dxa"/>
              <w:bottom w:w="20" w:type="dxa"/>
              <w:right w:w="20" w:type="dxa"/>
            </w:tcMar>
          </w:tcPr>
          <w:p w14:paraId="6AB7FA0C"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p>
        </w:tc>
        <w:tc>
          <w:tcPr>
            <w:tcW w:w="3005" w:type="dxa"/>
            <w:tcBorders>
              <w:top w:val="nil"/>
              <w:left w:val="nil"/>
              <w:bottom w:val="nil"/>
              <w:right w:val="nil"/>
            </w:tcBorders>
            <w:tcMar>
              <w:top w:w="20" w:type="dxa"/>
              <w:left w:w="20" w:type="dxa"/>
              <w:bottom w:w="20" w:type="dxa"/>
              <w:right w:w="20" w:type="dxa"/>
            </w:tcMar>
          </w:tcPr>
          <w:p w14:paraId="2F0085FD"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p>
        </w:tc>
      </w:tr>
      <w:tr w:rsidR="00AC18E0" w14:paraId="683AC714" w14:textId="77777777">
        <w:tc>
          <w:tcPr>
            <w:tcW w:w="3005" w:type="dxa"/>
            <w:gridSpan w:val="4"/>
            <w:tcBorders>
              <w:top w:val="nil"/>
              <w:left w:val="nil"/>
              <w:bottom w:val="nil"/>
              <w:right w:val="nil"/>
            </w:tcBorders>
            <w:tcMar>
              <w:top w:w="20" w:type="dxa"/>
              <w:left w:w="20" w:type="dxa"/>
              <w:bottom w:w="20" w:type="dxa"/>
              <w:right w:w="20" w:type="dxa"/>
            </w:tcMar>
          </w:tcPr>
          <w:p w14:paraId="0599AFCD" w14:textId="77777777" w:rsidR="004B7DED" w:rsidRDefault="004B7DED">
            <w:pPr>
              <w:widowControl w:val="0"/>
              <w:autoSpaceDE w:val="0"/>
              <w:autoSpaceDN w:val="0"/>
              <w:adjustRightInd w:val="0"/>
              <w:spacing w:after="0" w:line="240" w:lineRule="auto"/>
              <w:rPr>
                <w:rFonts w:ascii="Arial" w:hAnsi="Arial" w:cs="Arial"/>
                <w:color w:val="0000FF"/>
                <w:kern w:val="0"/>
                <w:sz w:val="20"/>
                <w:szCs w:val="20"/>
              </w:rPr>
            </w:pPr>
            <w:r>
              <w:rPr>
                <w:rFonts w:ascii="Arial" w:hAnsi="Arial" w:cs="Arial"/>
                <w:color w:val="0000FF"/>
                <w:kern w:val="0"/>
                <w:sz w:val="20"/>
                <w:szCs w:val="20"/>
              </w:rPr>
              <w:t>Tischlerarbeiten - Fensteraustausch - Friedrich-Ebert-Straße 1 </w:t>
            </w:r>
          </w:p>
        </w:tc>
        <w:tc>
          <w:tcPr>
            <w:tcW w:w="3005" w:type="dxa"/>
            <w:gridSpan w:val="2"/>
            <w:tcBorders>
              <w:top w:val="nil"/>
              <w:left w:val="nil"/>
              <w:bottom w:val="nil"/>
              <w:right w:val="nil"/>
            </w:tcBorders>
            <w:tcMar>
              <w:top w:w="20" w:type="dxa"/>
              <w:left w:w="20" w:type="dxa"/>
              <w:bottom w:w="20" w:type="dxa"/>
              <w:right w:w="20" w:type="dxa"/>
            </w:tcMar>
          </w:tcPr>
          <w:p w14:paraId="73FA11E7"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p>
        </w:tc>
        <w:tc>
          <w:tcPr>
            <w:tcW w:w="3005" w:type="dxa"/>
            <w:tcBorders>
              <w:top w:val="nil"/>
              <w:left w:val="nil"/>
              <w:bottom w:val="nil"/>
              <w:right w:val="nil"/>
            </w:tcBorders>
            <w:tcMar>
              <w:top w:w="20" w:type="dxa"/>
              <w:left w:w="20" w:type="dxa"/>
              <w:bottom w:w="20" w:type="dxa"/>
              <w:right w:w="20" w:type="dxa"/>
            </w:tcMar>
          </w:tcPr>
          <w:p w14:paraId="5B8DC13A"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p>
        </w:tc>
      </w:tr>
      <w:tr w:rsidR="00AC18E0" w14:paraId="60C41C6C" w14:textId="77777777">
        <w:tc>
          <w:tcPr>
            <w:tcW w:w="3005" w:type="dxa"/>
            <w:gridSpan w:val="4"/>
            <w:tcBorders>
              <w:top w:val="nil"/>
              <w:left w:val="nil"/>
              <w:bottom w:val="nil"/>
              <w:right w:val="nil"/>
            </w:tcBorders>
            <w:tcMar>
              <w:top w:w="20" w:type="dxa"/>
              <w:left w:w="20" w:type="dxa"/>
              <w:bottom w:w="20" w:type="dxa"/>
              <w:right w:w="20" w:type="dxa"/>
            </w:tcMar>
          </w:tcPr>
          <w:p w14:paraId="31F43185"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Leistung</w:t>
            </w:r>
          </w:p>
        </w:tc>
        <w:tc>
          <w:tcPr>
            <w:tcW w:w="3005" w:type="dxa"/>
            <w:gridSpan w:val="2"/>
            <w:tcBorders>
              <w:top w:val="nil"/>
              <w:left w:val="nil"/>
              <w:bottom w:val="nil"/>
              <w:right w:val="nil"/>
            </w:tcBorders>
            <w:tcMar>
              <w:top w:w="20" w:type="dxa"/>
              <w:left w:w="20" w:type="dxa"/>
              <w:bottom w:w="20" w:type="dxa"/>
              <w:right w:w="20" w:type="dxa"/>
            </w:tcMar>
          </w:tcPr>
          <w:p w14:paraId="001C7A56"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p>
        </w:tc>
        <w:tc>
          <w:tcPr>
            <w:tcW w:w="3005" w:type="dxa"/>
            <w:tcBorders>
              <w:top w:val="nil"/>
              <w:left w:val="nil"/>
              <w:bottom w:val="nil"/>
              <w:right w:val="nil"/>
            </w:tcBorders>
            <w:tcMar>
              <w:top w:w="20" w:type="dxa"/>
              <w:left w:w="20" w:type="dxa"/>
              <w:bottom w:w="20" w:type="dxa"/>
              <w:right w:w="20" w:type="dxa"/>
            </w:tcMar>
          </w:tcPr>
          <w:p w14:paraId="5F8DDF80"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p>
        </w:tc>
      </w:tr>
      <w:tr w:rsidR="00AC18E0" w14:paraId="6DE7E56C" w14:textId="77777777">
        <w:tc>
          <w:tcPr>
            <w:tcW w:w="9015" w:type="dxa"/>
            <w:gridSpan w:val="7"/>
            <w:tcBorders>
              <w:top w:val="nil"/>
              <w:left w:val="nil"/>
              <w:bottom w:val="nil"/>
              <w:right w:val="nil"/>
            </w:tcBorders>
            <w:tcMar>
              <w:top w:w="20" w:type="dxa"/>
              <w:left w:w="20" w:type="dxa"/>
              <w:bottom w:w="20" w:type="dxa"/>
              <w:right w:w="20" w:type="dxa"/>
            </w:tcMar>
          </w:tcPr>
          <w:p w14:paraId="5E834B2D" w14:textId="77777777" w:rsidR="004B7DED" w:rsidRDefault="004B7DED">
            <w:pPr>
              <w:widowControl w:val="0"/>
              <w:autoSpaceDE w:val="0"/>
              <w:autoSpaceDN w:val="0"/>
              <w:adjustRightInd w:val="0"/>
              <w:spacing w:after="0" w:line="240" w:lineRule="auto"/>
              <w:rPr>
                <w:rFonts w:ascii="Arial" w:hAnsi="Arial" w:cs="Arial"/>
                <w:color w:val="0000FF"/>
                <w:kern w:val="0"/>
                <w:sz w:val="20"/>
                <w:szCs w:val="20"/>
              </w:rPr>
            </w:pPr>
            <w:r>
              <w:rPr>
                <w:rFonts w:ascii="Arial" w:hAnsi="Arial" w:cs="Arial"/>
                <w:color w:val="0000FF"/>
                <w:kern w:val="0"/>
                <w:sz w:val="20"/>
                <w:szCs w:val="20"/>
              </w:rPr>
              <w:t>Tischlerarbeiten - Fensteraustausch</w:t>
            </w:r>
          </w:p>
        </w:tc>
      </w:tr>
      <w:tr w:rsidR="00AC18E0" w14:paraId="1FCD88CA" w14:textId="77777777">
        <w:tc>
          <w:tcPr>
            <w:tcW w:w="9015" w:type="dxa"/>
            <w:gridSpan w:val="7"/>
            <w:tcBorders>
              <w:top w:val="nil"/>
              <w:left w:val="nil"/>
              <w:bottom w:val="nil"/>
              <w:right w:val="nil"/>
            </w:tcBorders>
            <w:tcMar>
              <w:top w:w="20" w:type="dxa"/>
              <w:left w:w="20" w:type="dxa"/>
              <w:bottom w:w="20" w:type="dxa"/>
              <w:right w:w="20" w:type="dxa"/>
            </w:tcMar>
          </w:tcPr>
          <w:p w14:paraId="74594589"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p>
        </w:tc>
      </w:tr>
      <w:tr w:rsidR="00AC18E0" w14:paraId="0B9204DE" w14:textId="77777777">
        <w:tc>
          <w:tcPr>
            <w:tcW w:w="9015" w:type="dxa"/>
            <w:gridSpan w:val="7"/>
            <w:tcBorders>
              <w:top w:val="nil"/>
              <w:left w:val="nil"/>
              <w:bottom w:val="nil"/>
              <w:right w:val="nil"/>
            </w:tcBorders>
            <w:tcMar>
              <w:top w:w="20" w:type="dxa"/>
              <w:left w:w="20" w:type="dxa"/>
              <w:bottom w:w="20" w:type="dxa"/>
              <w:right w:w="20" w:type="dxa"/>
            </w:tcMar>
          </w:tcPr>
          <w:p w14:paraId="2B057624"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p>
        </w:tc>
      </w:tr>
      <w:tr w:rsidR="00AC18E0" w14:paraId="2EF0F97C" w14:textId="77777777">
        <w:tc>
          <w:tcPr>
            <w:tcW w:w="9015" w:type="dxa"/>
            <w:gridSpan w:val="7"/>
            <w:tcBorders>
              <w:top w:val="nil"/>
              <w:left w:val="nil"/>
              <w:bottom w:val="nil"/>
              <w:right w:val="nil"/>
            </w:tcBorders>
            <w:tcMar>
              <w:top w:w="20" w:type="dxa"/>
              <w:left w:w="20" w:type="dxa"/>
              <w:bottom w:w="20" w:type="dxa"/>
              <w:right w:w="20" w:type="dxa"/>
            </w:tcMar>
          </w:tcPr>
          <w:p w14:paraId="7BD17E8E" w14:textId="77777777" w:rsidR="004B7DED" w:rsidRDefault="004B7DED">
            <w:pPr>
              <w:widowControl w:val="0"/>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BESONDERE VERTRAGSBEDINGUNGEN</w:t>
            </w:r>
          </w:p>
        </w:tc>
      </w:tr>
      <w:tr w:rsidR="00AC18E0" w14:paraId="27726A1C" w14:textId="77777777">
        <w:trPr>
          <w:trHeight w:val="43"/>
        </w:trPr>
        <w:tc>
          <w:tcPr>
            <w:tcW w:w="9015" w:type="dxa"/>
            <w:gridSpan w:val="7"/>
            <w:tcBorders>
              <w:top w:val="nil"/>
              <w:left w:val="nil"/>
              <w:bottom w:val="nil"/>
              <w:right w:val="nil"/>
            </w:tcBorders>
            <w:tcMar>
              <w:top w:w="20" w:type="dxa"/>
              <w:left w:w="20" w:type="dxa"/>
              <w:bottom w:w="20" w:type="dxa"/>
              <w:right w:w="20" w:type="dxa"/>
            </w:tcMar>
          </w:tcPr>
          <w:p w14:paraId="6D9FD319"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p>
        </w:tc>
      </w:tr>
      <w:tr w:rsidR="00AC18E0" w14:paraId="3A3E114D" w14:textId="77777777" w:rsidTr="004B7DED">
        <w:tc>
          <w:tcPr>
            <w:tcW w:w="450" w:type="dxa"/>
            <w:tcBorders>
              <w:top w:val="nil"/>
              <w:left w:val="nil"/>
              <w:bottom w:val="nil"/>
              <w:right w:val="nil"/>
            </w:tcBorders>
            <w:tcMar>
              <w:top w:w="20" w:type="dxa"/>
              <w:left w:w="20" w:type="dxa"/>
              <w:bottom w:w="20" w:type="dxa"/>
              <w:right w:w="20" w:type="dxa"/>
            </w:tcMar>
          </w:tcPr>
          <w:p w14:paraId="6B5D69BE" w14:textId="77777777" w:rsidR="004B7DED" w:rsidRDefault="004B7DED">
            <w:pPr>
              <w:widowControl w:val="0"/>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1</w:t>
            </w:r>
          </w:p>
        </w:tc>
        <w:tc>
          <w:tcPr>
            <w:tcW w:w="8565" w:type="dxa"/>
            <w:gridSpan w:val="6"/>
            <w:tcBorders>
              <w:top w:val="nil"/>
              <w:left w:val="nil"/>
              <w:bottom w:val="nil"/>
              <w:right w:val="nil"/>
            </w:tcBorders>
            <w:tcMar>
              <w:top w:w="20" w:type="dxa"/>
              <w:left w:w="20" w:type="dxa"/>
              <w:bottom w:w="20" w:type="dxa"/>
              <w:right w:w="20" w:type="dxa"/>
            </w:tcMar>
          </w:tcPr>
          <w:p w14:paraId="79AE995A" w14:textId="77777777" w:rsidR="004B7DED" w:rsidRDefault="004B7DED">
            <w:pPr>
              <w:widowControl w:val="0"/>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Ausführungsfristen (§ 5 VOB/B)</w:t>
            </w:r>
          </w:p>
        </w:tc>
      </w:tr>
      <w:tr w:rsidR="00AC18E0" w14:paraId="53D52D83" w14:textId="77777777" w:rsidTr="004B7DED">
        <w:tc>
          <w:tcPr>
            <w:tcW w:w="450" w:type="dxa"/>
            <w:tcBorders>
              <w:top w:val="nil"/>
              <w:left w:val="nil"/>
              <w:bottom w:val="nil"/>
              <w:right w:val="nil"/>
            </w:tcBorders>
            <w:tcMar>
              <w:top w:w="20" w:type="dxa"/>
              <w:left w:w="20" w:type="dxa"/>
              <w:bottom w:w="20" w:type="dxa"/>
              <w:right w:w="20" w:type="dxa"/>
            </w:tcMar>
          </w:tcPr>
          <w:p w14:paraId="7A2A7755"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1.1</w:t>
            </w:r>
          </w:p>
        </w:tc>
        <w:tc>
          <w:tcPr>
            <w:tcW w:w="8565" w:type="dxa"/>
            <w:gridSpan w:val="6"/>
            <w:tcBorders>
              <w:top w:val="nil"/>
              <w:left w:val="nil"/>
              <w:bottom w:val="nil"/>
              <w:right w:val="nil"/>
            </w:tcBorders>
            <w:tcMar>
              <w:top w:w="20" w:type="dxa"/>
              <w:left w:w="20" w:type="dxa"/>
              <w:bottom w:w="20" w:type="dxa"/>
              <w:right w:w="20" w:type="dxa"/>
            </w:tcMar>
          </w:tcPr>
          <w:p w14:paraId="4A30F934"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Fristen für Beginn und Vollendung der Leistung (=Ausführungsfristen):</w:t>
            </w:r>
          </w:p>
        </w:tc>
      </w:tr>
      <w:tr w:rsidR="00AC18E0" w14:paraId="554489C8" w14:textId="77777777" w:rsidTr="004B7DED">
        <w:tc>
          <w:tcPr>
            <w:tcW w:w="450" w:type="dxa"/>
            <w:tcBorders>
              <w:top w:val="nil"/>
              <w:left w:val="nil"/>
              <w:bottom w:val="nil"/>
              <w:right w:val="nil"/>
            </w:tcBorders>
            <w:tcMar>
              <w:top w:w="20" w:type="dxa"/>
              <w:left w:w="20" w:type="dxa"/>
              <w:bottom w:w="20" w:type="dxa"/>
              <w:right w:w="20" w:type="dxa"/>
            </w:tcMar>
          </w:tcPr>
          <w:p w14:paraId="343FCA77"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p>
        </w:tc>
        <w:tc>
          <w:tcPr>
            <w:tcW w:w="8565" w:type="dxa"/>
            <w:gridSpan w:val="6"/>
            <w:tcBorders>
              <w:top w:val="nil"/>
              <w:left w:val="nil"/>
              <w:bottom w:val="nil"/>
              <w:right w:val="nil"/>
            </w:tcBorders>
            <w:tcMar>
              <w:top w:w="20" w:type="dxa"/>
              <w:left w:w="20" w:type="dxa"/>
              <w:bottom w:w="20" w:type="dxa"/>
              <w:right w:w="20" w:type="dxa"/>
            </w:tcMar>
          </w:tcPr>
          <w:p w14:paraId="0E4702D6"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Mit der Ausführung ist zu beginnen</w:t>
            </w:r>
          </w:p>
        </w:tc>
      </w:tr>
      <w:tr w:rsidR="00AC18E0" w14:paraId="2966CA7F" w14:textId="77777777" w:rsidTr="004B7DED">
        <w:tc>
          <w:tcPr>
            <w:tcW w:w="450" w:type="dxa"/>
            <w:tcBorders>
              <w:top w:val="nil"/>
              <w:left w:val="nil"/>
              <w:bottom w:val="nil"/>
              <w:right w:val="nil"/>
            </w:tcBorders>
            <w:tcMar>
              <w:top w:w="20" w:type="dxa"/>
              <w:left w:w="20" w:type="dxa"/>
              <w:bottom w:w="20" w:type="dxa"/>
              <w:right w:w="20" w:type="dxa"/>
            </w:tcMar>
          </w:tcPr>
          <w:p w14:paraId="4166A6C8"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AC18E0" w14:paraId="5017A449" w14:textId="77777777">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1A191A6E" w14:textId="20B9E8BB" w:rsidR="004B7DED" w:rsidRDefault="004B7DED">
                  <w:pPr>
                    <w:widowControl w:val="0"/>
                    <w:autoSpaceDE w:val="0"/>
                    <w:autoSpaceDN w:val="0"/>
                    <w:adjustRightInd w:val="0"/>
                    <w:spacing w:after="0" w:line="240" w:lineRule="auto"/>
                    <w:ind w:right="10"/>
                    <w:jc w:val="center"/>
                    <w:rPr>
                      <w:rFonts w:ascii="Arial" w:hAnsi="Arial" w:cs="Arial"/>
                      <w:color w:val="000000"/>
                      <w:kern w:val="0"/>
                      <w:sz w:val="20"/>
                      <w:szCs w:val="20"/>
                    </w:rPr>
                  </w:pPr>
                  <w:r>
                    <w:rPr>
                      <w:rFonts w:ascii="Arial" w:hAnsi="Arial" w:cs="Arial"/>
                      <w:color w:val="000000"/>
                      <w:kern w:val="0"/>
                      <w:sz w:val="20"/>
                      <w:szCs w:val="20"/>
                    </w:rPr>
                    <w:t>X</w:t>
                  </w:r>
                </w:p>
              </w:tc>
            </w:tr>
          </w:tbl>
          <w:p w14:paraId="36065272"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p>
        </w:tc>
        <w:tc>
          <w:tcPr>
            <w:tcW w:w="8112" w:type="dxa"/>
            <w:gridSpan w:val="5"/>
            <w:tcBorders>
              <w:top w:val="nil"/>
              <w:left w:val="nil"/>
              <w:bottom w:val="nil"/>
              <w:right w:val="nil"/>
            </w:tcBorders>
            <w:tcMar>
              <w:top w:w="20" w:type="dxa"/>
              <w:left w:w="20" w:type="dxa"/>
              <w:bottom w:w="20" w:type="dxa"/>
              <w:right w:w="20" w:type="dxa"/>
            </w:tcMar>
          </w:tcPr>
          <w:p w14:paraId="2B95B5A8" w14:textId="77777777" w:rsidR="004B7DED" w:rsidRDefault="004B7DED">
            <w:pPr>
              <w:widowControl w:val="0"/>
              <w:autoSpaceDE w:val="0"/>
              <w:autoSpaceDN w:val="0"/>
              <w:adjustRightInd w:val="0"/>
              <w:spacing w:after="0" w:line="240" w:lineRule="auto"/>
              <w:rPr>
                <w:rFonts w:ascii="Arial" w:hAnsi="Arial" w:cs="Arial"/>
                <w:color w:val="0000FF"/>
                <w:kern w:val="0"/>
                <w:sz w:val="20"/>
                <w:szCs w:val="20"/>
              </w:rPr>
            </w:pPr>
            <w:r>
              <w:rPr>
                <w:rFonts w:ascii="Arial" w:hAnsi="Arial" w:cs="Arial"/>
                <w:color w:val="000000"/>
                <w:kern w:val="0"/>
                <w:sz w:val="20"/>
                <w:szCs w:val="20"/>
              </w:rPr>
              <w:t xml:space="preserve">am </w:t>
            </w:r>
            <w:r>
              <w:rPr>
                <w:rFonts w:ascii="Arial" w:hAnsi="Arial" w:cs="Arial"/>
                <w:color w:val="0000FF"/>
                <w:kern w:val="0"/>
                <w:sz w:val="20"/>
                <w:szCs w:val="20"/>
              </w:rPr>
              <w:t>15.12.2025</w:t>
            </w:r>
          </w:p>
        </w:tc>
      </w:tr>
      <w:tr w:rsidR="00AC18E0" w14:paraId="17F3026F" w14:textId="77777777" w:rsidTr="004B7DED">
        <w:tc>
          <w:tcPr>
            <w:tcW w:w="450" w:type="dxa"/>
            <w:tcBorders>
              <w:top w:val="nil"/>
              <w:left w:val="nil"/>
              <w:bottom w:val="nil"/>
              <w:right w:val="nil"/>
            </w:tcBorders>
            <w:tcMar>
              <w:top w:w="20" w:type="dxa"/>
              <w:left w:w="20" w:type="dxa"/>
              <w:bottom w:w="20" w:type="dxa"/>
              <w:right w:w="20" w:type="dxa"/>
            </w:tcMar>
          </w:tcPr>
          <w:p w14:paraId="67732328"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AC18E0" w14:paraId="1591520E" w14:textId="77777777">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47189823" w14:textId="77777777" w:rsidR="004B7DED" w:rsidRDefault="004B7DED">
                  <w:pPr>
                    <w:widowControl w:val="0"/>
                    <w:autoSpaceDE w:val="0"/>
                    <w:autoSpaceDN w:val="0"/>
                    <w:adjustRightInd w:val="0"/>
                    <w:spacing w:after="0" w:line="240" w:lineRule="auto"/>
                    <w:ind w:right="10"/>
                    <w:jc w:val="center"/>
                    <w:rPr>
                      <w:rFonts w:ascii="Arial" w:hAnsi="Arial" w:cs="Arial"/>
                      <w:color w:val="000000"/>
                      <w:kern w:val="0"/>
                      <w:sz w:val="20"/>
                      <w:szCs w:val="20"/>
                    </w:rPr>
                  </w:pPr>
                </w:p>
              </w:tc>
            </w:tr>
          </w:tbl>
          <w:p w14:paraId="0305A6AD"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p>
        </w:tc>
        <w:tc>
          <w:tcPr>
            <w:tcW w:w="8112" w:type="dxa"/>
            <w:gridSpan w:val="5"/>
            <w:tcBorders>
              <w:top w:val="nil"/>
              <w:left w:val="nil"/>
              <w:bottom w:val="nil"/>
              <w:right w:val="nil"/>
            </w:tcBorders>
            <w:tcMar>
              <w:top w:w="20" w:type="dxa"/>
              <w:left w:w="20" w:type="dxa"/>
              <w:bottom w:w="20" w:type="dxa"/>
              <w:right w:w="20" w:type="dxa"/>
            </w:tcMar>
          </w:tcPr>
          <w:p w14:paraId="0AD7E82F"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 xml:space="preserve">spätestens </w:t>
            </w:r>
            <w:r>
              <w:rPr>
                <w:rFonts w:ascii="Arial" w:hAnsi="Arial" w:cs="Arial"/>
                <w:color w:val="BE0000"/>
                <w:kern w:val="0"/>
                <w:sz w:val="20"/>
                <w:szCs w:val="20"/>
              </w:rPr>
              <w:t>_____</w:t>
            </w:r>
            <w:r>
              <w:rPr>
                <w:rFonts w:ascii="Arial" w:hAnsi="Arial" w:cs="Arial"/>
                <w:color w:val="000000"/>
                <w:kern w:val="0"/>
                <w:sz w:val="20"/>
                <w:szCs w:val="20"/>
              </w:rPr>
              <w:t xml:space="preserve"> Werktage nach Zugang des Auftragsschreibens.</w:t>
            </w:r>
          </w:p>
        </w:tc>
      </w:tr>
      <w:tr w:rsidR="00AC18E0" w14:paraId="12705A42" w14:textId="77777777" w:rsidTr="004B7DED">
        <w:tc>
          <w:tcPr>
            <w:tcW w:w="450" w:type="dxa"/>
            <w:tcBorders>
              <w:top w:val="nil"/>
              <w:left w:val="nil"/>
              <w:bottom w:val="nil"/>
              <w:right w:val="nil"/>
            </w:tcBorders>
            <w:tcMar>
              <w:top w:w="20" w:type="dxa"/>
              <w:left w:w="20" w:type="dxa"/>
              <w:bottom w:w="20" w:type="dxa"/>
              <w:right w:w="20" w:type="dxa"/>
            </w:tcMar>
          </w:tcPr>
          <w:p w14:paraId="60B11F00"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AC18E0" w14:paraId="2884D459" w14:textId="77777777">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05FF26EC" w14:textId="77777777" w:rsidR="004B7DED" w:rsidRDefault="004B7DED">
                  <w:pPr>
                    <w:widowControl w:val="0"/>
                    <w:autoSpaceDE w:val="0"/>
                    <w:autoSpaceDN w:val="0"/>
                    <w:adjustRightInd w:val="0"/>
                    <w:spacing w:after="0" w:line="240" w:lineRule="auto"/>
                    <w:ind w:right="10"/>
                    <w:jc w:val="center"/>
                    <w:rPr>
                      <w:rFonts w:ascii="Arial" w:hAnsi="Arial" w:cs="Arial"/>
                      <w:color w:val="000000"/>
                      <w:kern w:val="0"/>
                      <w:sz w:val="20"/>
                      <w:szCs w:val="20"/>
                    </w:rPr>
                  </w:pPr>
                </w:p>
              </w:tc>
            </w:tr>
          </w:tbl>
          <w:p w14:paraId="0AD31F0B"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p>
        </w:tc>
        <w:tc>
          <w:tcPr>
            <w:tcW w:w="8112" w:type="dxa"/>
            <w:gridSpan w:val="5"/>
            <w:tcBorders>
              <w:top w:val="nil"/>
              <w:left w:val="nil"/>
              <w:bottom w:val="nil"/>
              <w:right w:val="nil"/>
            </w:tcBorders>
            <w:tcMar>
              <w:top w:w="20" w:type="dxa"/>
              <w:left w:w="20" w:type="dxa"/>
              <w:bottom w:w="20" w:type="dxa"/>
              <w:right w:w="20" w:type="dxa"/>
            </w:tcMar>
          </w:tcPr>
          <w:p w14:paraId="605AB220"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 xml:space="preserve">in der </w:t>
            </w:r>
            <w:r>
              <w:rPr>
                <w:rFonts w:ascii="Arial" w:hAnsi="Arial" w:cs="Arial"/>
                <w:color w:val="BE0000"/>
                <w:kern w:val="0"/>
                <w:sz w:val="20"/>
                <w:szCs w:val="20"/>
              </w:rPr>
              <w:t>_____</w:t>
            </w:r>
            <w:r>
              <w:rPr>
                <w:rFonts w:ascii="Arial" w:hAnsi="Arial" w:cs="Arial"/>
                <w:color w:val="000000"/>
                <w:kern w:val="0"/>
                <w:sz w:val="20"/>
                <w:szCs w:val="20"/>
              </w:rPr>
              <w:t xml:space="preserve"> KW </w:t>
            </w:r>
            <w:r>
              <w:rPr>
                <w:rFonts w:ascii="Arial" w:hAnsi="Arial" w:cs="Arial"/>
                <w:color w:val="BE0000"/>
                <w:kern w:val="0"/>
                <w:sz w:val="20"/>
                <w:szCs w:val="20"/>
              </w:rPr>
              <w:t>_____</w:t>
            </w:r>
            <w:r>
              <w:rPr>
                <w:rFonts w:ascii="Arial" w:hAnsi="Arial" w:cs="Arial"/>
                <w:color w:val="000000"/>
                <w:kern w:val="0"/>
                <w:sz w:val="20"/>
                <w:szCs w:val="20"/>
              </w:rPr>
              <w:t xml:space="preserve"> ,spätestens am letzten Werktag dieser KW.</w:t>
            </w:r>
          </w:p>
        </w:tc>
      </w:tr>
      <w:tr w:rsidR="00AC18E0" w14:paraId="1526E164" w14:textId="77777777" w:rsidTr="004B7DED">
        <w:tc>
          <w:tcPr>
            <w:tcW w:w="450" w:type="dxa"/>
            <w:tcBorders>
              <w:top w:val="nil"/>
              <w:left w:val="nil"/>
              <w:bottom w:val="nil"/>
              <w:right w:val="nil"/>
            </w:tcBorders>
            <w:tcMar>
              <w:top w:w="20" w:type="dxa"/>
              <w:left w:w="20" w:type="dxa"/>
              <w:bottom w:w="20" w:type="dxa"/>
              <w:right w:w="20" w:type="dxa"/>
            </w:tcMar>
          </w:tcPr>
          <w:p w14:paraId="7B434747"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AC18E0" w14:paraId="5E75DE32" w14:textId="77777777">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5F125C90" w14:textId="77777777" w:rsidR="004B7DED" w:rsidRDefault="004B7DED">
                  <w:pPr>
                    <w:widowControl w:val="0"/>
                    <w:autoSpaceDE w:val="0"/>
                    <w:autoSpaceDN w:val="0"/>
                    <w:adjustRightInd w:val="0"/>
                    <w:spacing w:after="0" w:line="240" w:lineRule="auto"/>
                    <w:ind w:right="10"/>
                    <w:jc w:val="center"/>
                    <w:rPr>
                      <w:rFonts w:ascii="Arial" w:hAnsi="Arial" w:cs="Arial"/>
                      <w:color w:val="000000"/>
                      <w:kern w:val="0"/>
                      <w:sz w:val="20"/>
                      <w:szCs w:val="20"/>
                    </w:rPr>
                  </w:pPr>
                </w:p>
              </w:tc>
            </w:tr>
          </w:tbl>
          <w:p w14:paraId="6ADA14DB"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p>
        </w:tc>
        <w:tc>
          <w:tcPr>
            <w:tcW w:w="8112" w:type="dxa"/>
            <w:gridSpan w:val="5"/>
            <w:tcBorders>
              <w:top w:val="nil"/>
              <w:left w:val="nil"/>
              <w:bottom w:val="nil"/>
              <w:right w:val="nil"/>
            </w:tcBorders>
            <w:tcMar>
              <w:top w:w="20" w:type="dxa"/>
              <w:left w:w="20" w:type="dxa"/>
              <w:bottom w:w="20" w:type="dxa"/>
              <w:right w:w="20" w:type="dxa"/>
            </w:tcMar>
          </w:tcPr>
          <w:p w14:paraId="4B5EF697"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 xml:space="preserve">innerhalb von 12 Werktagen nach Zugang der Aufforderung durch den Auftraggeber (§ 5 Absatz 2 Satz 2 VOB/B). Die Aufforderung wird Ihnen voraussichtlich bis zum </w:t>
            </w:r>
            <w:r>
              <w:rPr>
                <w:rFonts w:ascii="Arial" w:hAnsi="Arial" w:cs="Arial"/>
                <w:color w:val="BE0000"/>
                <w:kern w:val="0"/>
                <w:sz w:val="20"/>
                <w:szCs w:val="20"/>
              </w:rPr>
              <w:t>____________</w:t>
            </w:r>
            <w:r>
              <w:rPr>
                <w:rFonts w:ascii="Arial" w:hAnsi="Arial" w:cs="Arial"/>
                <w:color w:val="000000"/>
                <w:kern w:val="0"/>
                <w:sz w:val="20"/>
                <w:szCs w:val="20"/>
              </w:rPr>
              <w:t xml:space="preserve"> zugehen; Ihr Auskunftsrecht gemäß § 5 Absatz 2 Satz 1 VOB/B bleibt hiervon unberührt.</w:t>
            </w:r>
          </w:p>
        </w:tc>
      </w:tr>
      <w:tr w:rsidR="00AC18E0" w14:paraId="7E8FE38B" w14:textId="77777777" w:rsidTr="004B7DED">
        <w:tc>
          <w:tcPr>
            <w:tcW w:w="450" w:type="dxa"/>
            <w:tcBorders>
              <w:top w:val="nil"/>
              <w:left w:val="nil"/>
              <w:bottom w:val="nil"/>
              <w:right w:val="nil"/>
            </w:tcBorders>
            <w:tcMar>
              <w:top w:w="20" w:type="dxa"/>
              <w:left w:w="20" w:type="dxa"/>
              <w:bottom w:w="20" w:type="dxa"/>
              <w:right w:w="20" w:type="dxa"/>
            </w:tcMar>
          </w:tcPr>
          <w:p w14:paraId="0FA16756"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AC18E0" w14:paraId="0A84DE9A" w14:textId="77777777">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3E0615F3" w14:textId="77777777" w:rsidR="004B7DED" w:rsidRDefault="004B7DED">
                  <w:pPr>
                    <w:widowControl w:val="0"/>
                    <w:autoSpaceDE w:val="0"/>
                    <w:autoSpaceDN w:val="0"/>
                    <w:adjustRightInd w:val="0"/>
                    <w:spacing w:after="0" w:line="240" w:lineRule="auto"/>
                    <w:ind w:right="10"/>
                    <w:jc w:val="center"/>
                    <w:rPr>
                      <w:rFonts w:ascii="Arial" w:hAnsi="Arial" w:cs="Arial"/>
                      <w:color w:val="000000"/>
                      <w:kern w:val="0"/>
                      <w:sz w:val="20"/>
                      <w:szCs w:val="20"/>
                    </w:rPr>
                  </w:pPr>
                </w:p>
              </w:tc>
            </w:tr>
          </w:tbl>
          <w:p w14:paraId="265C6CD3"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p>
        </w:tc>
        <w:tc>
          <w:tcPr>
            <w:tcW w:w="8112" w:type="dxa"/>
            <w:gridSpan w:val="5"/>
            <w:tcBorders>
              <w:top w:val="nil"/>
              <w:left w:val="nil"/>
              <w:bottom w:val="nil"/>
              <w:right w:val="nil"/>
            </w:tcBorders>
            <w:tcMar>
              <w:top w:w="20" w:type="dxa"/>
              <w:left w:w="20" w:type="dxa"/>
              <w:bottom w:w="20" w:type="dxa"/>
              <w:right w:w="20" w:type="dxa"/>
            </w:tcMar>
          </w:tcPr>
          <w:p w14:paraId="42C79AF1"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nach der im beigefügten Bauzeitenplan ausgewiesenen Frist für den Ausführungsbeginn.</w:t>
            </w:r>
          </w:p>
        </w:tc>
      </w:tr>
      <w:tr w:rsidR="00AC18E0" w14:paraId="497E7AD0" w14:textId="77777777" w:rsidTr="004B7DED">
        <w:tc>
          <w:tcPr>
            <w:tcW w:w="450" w:type="dxa"/>
            <w:tcBorders>
              <w:top w:val="nil"/>
              <w:left w:val="nil"/>
              <w:bottom w:val="nil"/>
              <w:right w:val="nil"/>
            </w:tcBorders>
            <w:tcMar>
              <w:top w:w="20" w:type="dxa"/>
              <w:left w:w="20" w:type="dxa"/>
              <w:bottom w:w="20" w:type="dxa"/>
              <w:right w:w="20" w:type="dxa"/>
            </w:tcMar>
          </w:tcPr>
          <w:p w14:paraId="71193D16"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p>
        </w:tc>
        <w:tc>
          <w:tcPr>
            <w:tcW w:w="8565" w:type="dxa"/>
            <w:gridSpan w:val="6"/>
            <w:tcBorders>
              <w:top w:val="nil"/>
              <w:left w:val="nil"/>
              <w:bottom w:val="nil"/>
              <w:right w:val="nil"/>
            </w:tcBorders>
            <w:tcMar>
              <w:top w:w="20" w:type="dxa"/>
              <w:left w:w="20" w:type="dxa"/>
              <w:bottom w:w="20" w:type="dxa"/>
              <w:right w:w="20" w:type="dxa"/>
            </w:tcMar>
          </w:tcPr>
          <w:p w14:paraId="70495CEA"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Die Leistung ist zu vollenden (abnahmereif fertig zu stellen)</w:t>
            </w:r>
          </w:p>
        </w:tc>
      </w:tr>
      <w:tr w:rsidR="00AC18E0" w14:paraId="19C5607C" w14:textId="77777777" w:rsidTr="004B7DED">
        <w:tc>
          <w:tcPr>
            <w:tcW w:w="450" w:type="dxa"/>
            <w:tcBorders>
              <w:top w:val="nil"/>
              <w:left w:val="nil"/>
              <w:bottom w:val="nil"/>
              <w:right w:val="nil"/>
            </w:tcBorders>
            <w:tcMar>
              <w:top w:w="20" w:type="dxa"/>
              <w:left w:w="20" w:type="dxa"/>
              <w:bottom w:w="20" w:type="dxa"/>
              <w:right w:w="20" w:type="dxa"/>
            </w:tcMar>
          </w:tcPr>
          <w:p w14:paraId="143A5681"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AC18E0" w14:paraId="57B6410E" w14:textId="77777777">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1D155DA5" w14:textId="6CFE4788" w:rsidR="004B7DED" w:rsidRDefault="004B7DED">
                  <w:pPr>
                    <w:widowControl w:val="0"/>
                    <w:autoSpaceDE w:val="0"/>
                    <w:autoSpaceDN w:val="0"/>
                    <w:adjustRightInd w:val="0"/>
                    <w:spacing w:after="0" w:line="240" w:lineRule="auto"/>
                    <w:ind w:right="10"/>
                    <w:jc w:val="center"/>
                    <w:rPr>
                      <w:rFonts w:ascii="Arial" w:hAnsi="Arial" w:cs="Arial"/>
                      <w:color w:val="000000"/>
                      <w:kern w:val="0"/>
                      <w:sz w:val="20"/>
                      <w:szCs w:val="20"/>
                    </w:rPr>
                  </w:pPr>
                  <w:r>
                    <w:rPr>
                      <w:rFonts w:ascii="Arial" w:hAnsi="Arial" w:cs="Arial"/>
                      <w:color w:val="000000"/>
                      <w:kern w:val="0"/>
                      <w:sz w:val="20"/>
                      <w:szCs w:val="20"/>
                    </w:rPr>
                    <w:t>X</w:t>
                  </w:r>
                </w:p>
              </w:tc>
            </w:tr>
          </w:tbl>
          <w:p w14:paraId="05EAA62F"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p>
        </w:tc>
        <w:tc>
          <w:tcPr>
            <w:tcW w:w="8112" w:type="dxa"/>
            <w:gridSpan w:val="5"/>
            <w:tcBorders>
              <w:top w:val="nil"/>
              <w:left w:val="nil"/>
              <w:bottom w:val="nil"/>
              <w:right w:val="nil"/>
            </w:tcBorders>
            <w:tcMar>
              <w:top w:w="20" w:type="dxa"/>
              <w:left w:w="20" w:type="dxa"/>
              <w:bottom w:w="20" w:type="dxa"/>
              <w:right w:w="20" w:type="dxa"/>
            </w:tcMar>
          </w:tcPr>
          <w:p w14:paraId="15F6025D" w14:textId="77777777" w:rsidR="004B7DED" w:rsidRDefault="004B7DED">
            <w:pPr>
              <w:widowControl w:val="0"/>
              <w:autoSpaceDE w:val="0"/>
              <w:autoSpaceDN w:val="0"/>
              <w:adjustRightInd w:val="0"/>
              <w:spacing w:after="0" w:line="240" w:lineRule="auto"/>
              <w:rPr>
                <w:rFonts w:ascii="Arial" w:hAnsi="Arial" w:cs="Arial"/>
                <w:color w:val="0000FF"/>
                <w:kern w:val="0"/>
                <w:sz w:val="20"/>
                <w:szCs w:val="20"/>
              </w:rPr>
            </w:pPr>
            <w:r>
              <w:rPr>
                <w:rFonts w:ascii="Arial" w:hAnsi="Arial" w:cs="Arial"/>
                <w:color w:val="000000"/>
                <w:kern w:val="0"/>
                <w:sz w:val="20"/>
                <w:szCs w:val="20"/>
              </w:rPr>
              <w:t xml:space="preserve">am </w:t>
            </w:r>
            <w:r>
              <w:rPr>
                <w:rFonts w:ascii="Arial" w:hAnsi="Arial" w:cs="Arial"/>
                <w:color w:val="0000FF"/>
                <w:kern w:val="0"/>
                <w:sz w:val="20"/>
                <w:szCs w:val="20"/>
              </w:rPr>
              <w:t>12.06.2026</w:t>
            </w:r>
          </w:p>
        </w:tc>
      </w:tr>
      <w:tr w:rsidR="00AC18E0" w14:paraId="102ADA6F" w14:textId="77777777" w:rsidTr="004B7DED">
        <w:tc>
          <w:tcPr>
            <w:tcW w:w="450" w:type="dxa"/>
            <w:tcBorders>
              <w:top w:val="nil"/>
              <w:left w:val="nil"/>
              <w:bottom w:val="nil"/>
              <w:right w:val="nil"/>
            </w:tcBorders>
            <w:tcMar>
              <w:top w:w="20" w:type="dxa"/>
              <w:left w:w="20" w:type="dxa"/>
              <w:bottom w:w="20" w:type="dxa"/>
              <w:right w:w="20" w:type="dxa"/>
            </w:tcMar>
          </w:tcPr>
          <w:p w14:paraId="44133F73"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AC18E0" w14:paraId="17EEDEA1" w14:textId="77777777">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317606C7" w14:textId="77777777" w:rsidR="004B7DED" w:rsidRDefault="004B7DED">
                  <w:pPr>
                    <w:widowControl w:val="0"/>
                    <w:autoSpaceDE w:val="0"/>
                    <w:autoSpaceDN w:val="0"/>
                    <w:adjustRightInd w:val="0"/>
                    <w:spacing w:after="0" w:line="240" w:lineRule="auto"/>
                    <w:ind w:right="10"/>
                    <w:jc w:val="center"/>
                    <w:rPr>
                      <w:rFonts w:ascii="Arial" w:hAnsi="Arial" w:cs="Arial"/>
                      <w:color w:val="000000"/>
                      <w:kern w:val="0"/>
                      <w:sz w:val="20"/>
                      <w:szCs w:val="20"/>
                    </w:rPr>
                  </w:pPr>
                </w:p>
              </w:tc>
            </w:tr>
          </w:tbl>
          <w:p w14:paraId="41DF9444"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p>
        </w:tc>
        <w:tc>
          <w:tcPr>
            <w:tcW w:w="8112" w:type="dxa"/>
            <w:gridSpan w:val="5"/>
            <w:tcBorders>
              <w:top w:val="nil"/>
              <w:left w:val="nil"/>
              <w:bottom w:val="nil"/>
              <w:right w:val="nil"/>
            </w:tcBorders>
            <w:tcMar>
              <w:top w:w="20" w:type="dxa"/>
              <w:left w:w="20" w:type="dxa"/>
              <w:bottom w:w="20" w:type="dxa"/>
              <w:right w:w="20" w:type="dxa"/>
            </w:tcMar>
          </w:tcPr>
          <w:p w14:paraId="3947BD02"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 xml:space="preserve">innerhalb von </w:t>
            </w:r>
            <w:r>
              <w:rPr>
                <w:rFonts w:ascii="Arial" w:hAnsi="Arial" w:cs="Arial"/>
                <w:color w:val="BE0000"/>
                <w:kern w:val="0"/>
                <w:sz w:val="20"/>
                <w:szCs w:val="20"/>
              </w:rPr>
              <w:t>_____</w:t>
            </w:r>
            <w:r>
              <w:rPr>
                <w:rFonts w:ascii="Arial" w:hAnsi="Arial" w:cs="Arial"/>
                <w:color w:val="000000"/>
                <w:kern w:val="0"/>
                <w:sz w:val="20"/>
                <w:szCs w:val="20"/>
              </w:rPr>
              <w:t xml:space="preserve"> Werktagen nach vorstehend angekreuzter Frist für den Ausführungsbeginn.</w:t>
            </w:r>
          </w:p>
        </w:tc>
      </w:tr>
      <w:tr w:rsidR="00AC18E0" w14:paraId="21BCF3CE" w14:textId="77777777" w:rsidTr="004B7DED">
        <w:tc>
          <w:tcPr>
            <w:tcW w:w="450" w:type="dxa"/>
            <w:tcBorders>
              <w:top w:val="nil"/>
              <w:left w:val="nil"/>
              <w:bottom w:val="nil"/>
              <w:right w:val="nil"/>
            </w:tcBorders>
            <w:tcMar>
              <w:top w:w="20" w:type="dxa"/>
              <w:left w:w="20" w:type="dxa"/>
              <w:bottom w:w="20" w:type="dxa"/>
              <w:right w:w="20" w:type="dxa"/>
            </w:tcMar>
          </w:tcPr>
          <w:p w14:paraId="570A8C98"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AC18E0" w14:paraId="57E8FED5" w14:textId="77777777">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4AC08CDE" w14:textId="77777777" w:rsidR="004B7DED" w:rsidRDefault="004B7DED">
                  <w:pPr>
                    <w:widowControl w:val="0"/>
                    <w:autoSpaceDE w:val="0"/>
                    <w:autoSpaceDN w:val="0"/>
                    <w:adjustRightInd w:val="0"/>
                    <w:spacing w:after="0" w:line="240" w:lineRule="auto"/>
                    <w:ind w:right="10"/>
                    <w:jc w:val="center"/>
                    <w:rPr>
                      <w:rFonts w:ascii="Arial" w:hAnsi="Arial" w:cs="Arial"/>
                      <w:color w:val="000000"/>
                      <w:kern w:val="0"/>
                      <w:sz w:val="20"/>
                      <w:szCs w:val="20"/>
                    </w:rPr>
                  </w:pPr>
                </w:p>
              </w:tc>
            </w:tr>
          </w:tbl>
          <w:p w14:paraId="20851795"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p>
        </w:tc>
        <w:tc>
          <w:tcPr>
            <w:tcW w:w="8112" w:type="dxa"/>
            <w:gridSpan w:val="5"/>
            <w:tcBorders>
              <w:top w:val="nil"/>
              <w:left w:val="nil"/>
              <w:bottom w:val="nil"/>
              <w:right w:val="nil"/>
            </w:tcBorders>
            <w:tcMar>
              <w:top w:w="20" w:type="dxa"/>
              <w:left w:w="20" w:type="dxa"/>
              <w:bottom w:w="20" w:type="dxa"/>
              <w:right w:w="20" w:type="dxa"/>
            </w:tcMar>
          </w:tcPr>
          <w:p w14:paraId="2CE67FAE"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 xml:space="preserve">in der </w:t>
            </w:r>
            <w:r>
              <w:rPr>
                <w:rFonts w:ascii="Arial" w:hAnsi="Arial" w:cs="Arial"/>
                <w:color w:val="BE0000"/>
                <w:kern w:val="0"/>
                <w:sz w:val="20"/>
                <w:szCs w:val="20"/>
              </w:rPr>
              <w:t>_____</w:t>
            </w:r>
            <w:r>
              <w:rPr>
                <w:rFonts w:ascii="Arial" w:hAnsi="Arial" w:cs="Arial"/>
                <w:color w:val="000000"/>
                <w:kern w:val="0"/>
                <w:sz w:val="20"/>
                <w:szCs w:val="20"/>
              </w:rPr>
              <w:t xml:space="preserve"> KW </w:t>
            </w:r>
            <w:r>
              <w:rPr>
                <w:rFonts w:ascii="Arial" w:hAnsi="Arial" w:cs="Arial"/>
                <w:color w:val="BE0000"/>
                <w:kern w:val="0"/>
                <w:sz w:val="20"/>
                <w:szCs w:val="20"/>
              </w:rPr>
              <w:t>_____</w:t>
            </w:r>
            <w:r>
              <w:rPr>
                <w:rFonts w:ascii="Arial" w:hAnsi="Arial" w:cs="Arial"/>
                <w:color w:val="000000"/>
                <w:kern w:val="0"/>
                <w:sz w:val="20"/>
                <w:szCs w:val="20"/>
              </w:rPr>
              <w:t>, spätestens am letzten Werktag dieser KW.</w:t>
            </w:r>
          </w:p>
        </w:tc>
      </w:tr>
      <w:tr w:rsidR="00AC18E0" w14:paraId="05862F4A" w14:textId="77777777" w:rsidTr="004B7DED">
        <w:tc>
          <w:tcPr>
            <w:tcW w:w="450" w:type="dxa"/>
            <w:tcBorders>
              <w:top w:val="nil"/>
              <w:left w:val="nil"/>
              <w:bottom w:val="nil"/>
              <w:right w:val="nil"/>
            </w:tcBorders>
            <w:tcMar>
              <w:top w:w="20" w:type="dxa"/>
              <w:left w:w="20" w:type="dxa"/>
              <w:bottom w:w="20" w:type="dxa"/>
              <w:right w:w="20" w:type="dxa"/>
            </w:tcMar>
          </w:tcPr>
          <w:p w14:paraId="68E1E526"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AC18E0" w14:paraId="2EBD976A" w14:textId="77777777">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3D20CF4D" w14:textId="77777777" w:rsidR="004B7DED" w:rsidRDefault="004B7DED">
                  <w:pPr>
                    <w:widowControl w:val="0"/>
                    <w:autoSpaceDE w:val="0"/>
                    <w:autoSpaceDN w:val="0"/>
                    <w:adjustRightInd w:val="0"/>
                    <w:spacing w:after="0" w:line="240" w:lineRule="auto"/>
                    <w:ind w:right="10"/>
                    <w:jc w:val="center"/>
                    <w:rPr>
                      <w:rFonts w:ascii="Arial" w:hAnsi="Arial" w:cs="Arial"/>
                      <w:color w:val="000000"/>
                      <w:kern w:val="0"/>
                      <w:sz w:val="20"/>
                      <w:szCs w:val="20"/>
                    </w:rPr>
                  </w:pPr>
                </w:p>
              </w:tc>
            </w:tr>
          </w:tbl>
          <w:p w14:paraId="3A667A33"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p>
        </w:tc>
        <w:tc>
          <w:tcPr>
            <w:tcW w:w="8112" w:type="dxa"/>
            <w:gridSpan w:val="5"/>
            <w:tcBorders>
              <w:top w:val="nil"/>
              <w:left w:val="nil"/>
              <w:bottom w:val="nil"/>
              <w:right w:val="nil"/>
            </w:tcBorders>
            <w:tcMar>
              <w:top w:w="20" w:type="dxa"/>
              <w:left w:w="20" w:type="dxa"/>
              <w:bottom w:w="20" w:type="dxa"/>
              <w:right w:w="20" w:type="dxa"/>
            </w:tcMar>
          </w:tcPr>
          <w:p w14:paraId="086AD551"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in der im beigefügten Bauzeitenplan ausgewiesenen Fertigstellungsfrist.</w:t>
            </w:r>
          </w:p>
        </w:tc>
      </w:tr>
      <w:tr w:rsidR="00AC18E0" w14:paraId="3995C3CB" w14:textId="77777777" w:rsidTr="004B7DED">
        <w:tc>
          <w:tcPr>
            <w:tcW w:w="450" w:type="dxa"/>
            <w:tcBorders>
              <w:top w:val="nil"/>
              <w:left w:val="nil"/>
              <w:bottom w:val="nil"/>
              <w:right w:val="nil"/>
            </w:tcBorders>
            <w:tcMar>
              <w:top w:w="20" w:type="dxa"/>
              <w:left w:w="20" w:type="dxa"/>
              <w:bottom w:w="20" w:type="dxa"/>
              <w:right w:w="20" w:type="dxa"/>
            </w:tcMar>
          </w:tcPr>
          <w:p w14:paraId="07D0D977"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1.2</w:t>
            </w:r>
          </w:p>
        </w:tc>
        <w:tc>
          <w:tcPr>
            <w:tcW w:w="8565" w:type="dxa"/>
            <w:gridSpan w:val="6"/>
            <w:tcBorders>
              <w:top w:val="nil"/>
              <w:left w:val="nil"/>
              <w:bottom w:val="nil"/>
              <w:right w:val="nil"/>
            </w:tcBorders>
            <w:tcMar>
              <w:top w:w="20" w:type="dxa"/>
              <w:left w:w="20" w:type="dxa"/>
              <w:bottom w:w="20" w:type="dxa"/>
              <w:right w:w="20" w:type="dxa"/>
            </w:tcMar>
          </w:tcPr>
          <w:p w14:paraId="72336AD1"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Verbindliche Fristen (=Vertragsfristen) gemäß § 5 Absatz 1 VOB/B sind:</w:t>
            </w:r>
          </w:p>
        </w:tc>
      </w:tr>
      <w:tr w:rsidR="00AC18E0" w14:paraId="01AF30C8" w14:textId="77777777" w:rsidTr="004B7DED">
        <w:tc>
          <w:tcPr>
            <w:tcW w:w="450" w:type="dxa"/>
            <w:tcBorders>
              <w:top w:val="nil"/>
              <w:left w:val="nil"/>
              <w:bottom w:val="nil"/>
              <w:right w:val="nil"/>
            </w:tcBorders>
            <w:tcMar>
              <w:top w:w="20" w:type="dxa"/>
              <w:left w:w="20" w:type="dxa"/>
              <w:bottom w:w="20" w:type="dxa"/>
              <w:right w:w="20" w:type="dxa"/>
            </w:tcMar>
          </w:tcPr>
          <w:p w14:paraId="418523EE"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AC18E0" w14:paraId="065145F0" w14:textId="77777777">
              <w:tc>
                <w:tcPr>
                  <w:tcW w:w="211"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2BC02B7E" w14:textId="77777777" w:rsidR="004B7DED" w:rsidRDefault="004B7DED">
                  <w:pPr>
                    <w:widowControl w:val="0"/>
                    <w:autoSpaceDE w:val="0"/>
                    <w:autoSpaceDN w:val="0"/>
                    <w:adjustRightInd w:val="0"/>
                    <w:spacing w:after="0" w:line="240" w:lineRule="auto"/>
                    <w:ind w:right="10"/>
                    <w:jc w:val="center"/>
                    <w:rPr>
                      <w:rFonts w:ascii="Arial" w:hAnsi="Arial" w:cs="Arial"/>
                      <w:color w:val="0000FF"/>
                      <w:kern w:val="0"/>
                      <w:sz w:val="20"/>
                      <w:szCs w:val="20"/>
                    </w:rPr>
                  </w:pPr>
                  <w:r>
                    <w:rPr>
                      <w:rFonts w:ascii="Arial" w:hAnsi="Arial" w:cs="Arial"/>
                      <w:color w:val="0000FF"/>
                      <w:kern w:val="0"/>
                      <w:sz w:val="20"/>
                      <w:szCs w:val="20"/>
                    </w:rPr>
                    <w:t>X</w:t>
                  </w:r>
                </w:p>
              </w:tc>
            </w:tr>
          </w:tbl>
          <w:p w14:paraId="76F4AE66"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p>
        </w:tc>
        <w:tc>
          <w:tcPr>
            <w:tcW w:w="8112" w:type="dxa"/>
            <w:gridSpan w:val="5"/>
            <w:tcBorders>
              <w:top w:val="nil"/>
              <w:left w:val="nil"/>
              <w:bottom w:val="nil"/>
              <w:right w:val="nil"/>
            </w:tcBorders>
            <w:tcMar>
              <w:top w:w="20" w:type="dxa"/>
              <w:left w:w="20" w:type="dxa"/>
              <w:bottom w:w="20" w:type="dxa"/>
              <w:right w:w="20" w:type="dxa"/>
            </w:tcMar>
          </w:tcPr>
          <w:p w14:paraId="23D37153"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vorstehende Frist für den Ausführungsbeginn</w:t>
            </w:r>
          </w:p>
        </w:tc>
      </w:tr>
      <w:tr w:rsidR="00AC18E0" w14:paraId="27C44687" w14:textId="77777777" w:rsidTr="004B7DED">
        <w:tc>
          <w:tcPr>
            <w:tcW w:w="450" w:type="dxa"/>
            <w:tcBorders>
              <w:top w:val="nil"/>
              <w:left w:val="nil"/>
              <w:bottom w:val="nil"/>
              <w:right w:val="nil"/>
            </w:tcBorders>
            <w:tcMar>
              <w:top w:w="20" w:type="dxa"/>
              <w:left w:w="20" w:type="dxa"/>
              <w:bottom w:w="20" w:type="dxa"/>
              <w:right w:w="20" w:type="dxa"/>
            </w:tcMar>
          </w:tcPr>
          <w:p w14:paraId="38EF21E7"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AC18E0" w14:paraId="63E2AE27" w14:textId="77777777">
              <w:tc>
                <w:tcPr>
                  <w:tcW w:w="211"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48F46C11" w14:textId="77777777" w:rsidR="004B7DED" w:rsidRDefault="004B7DED">
                  <w:pPr>
                    <w:widowControl w:val="0"/>
                    <w:autoSpaceDE w:val="0"/>
                    <w:autoSpaceDN w:val="0"/>
                    <w:adjustRightInd w:val="0"/>
                    <w:spacing w:after="0" w:line="240" w:lineRule="auto"/>
                    <w:ind w:right="10"/>
                    <w:jc w:val="center"/>
                    <w:rPr>
                      <w:rFonts w:ascii="Arial" w:hAnsi="Arial" w:cs="Arial"/>
                      <w:color w:val="0000FF"/>
                      <w:kern w:val="0"/>
                      <w:sz w:val="20"/>
                      <w:szCs w:val="20"/>
                    </w:rPr>
                  </w:pPr>
                  <w:r>
                    <w:rPr>
                      <w:rFonts w:ascii="Arial" w:hAnsi="Arial" w:cs="Arial"/>
                      <w:color w:val="0000FF"/>
                      <w:kern w:val="0"/>
                      <w:sz w:val="20"/>
                      <w:szCs w:val="20"/>
                    </w:rPr>
                    <w:t>X</w:t>
                  </w:r>
                </w:p>
              </w:tc>
            </w:tr>
          </w:tbl>
          <w:p w14:paraId="0A3FF02E"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p>
        </w:tc>
        <w:tc>
          <w:tcPr>
            <w:tcW w:w="8112" w:type="dxa"/>
            <w:gridSpan w:val="5"/>
            <w:tcBorders>
              <w:top w:val="nil"/>
              <w:left w:val="nil"/>
              <w:bottom w:val="nil"/>
              <w:right w:val="nil"/>
            </w:tcBorders>
            <w:tcMar>
              <w:top w:w="20" w:type="dxa"/>
              <w:left w:w="20" w:type="dxa"/>
              <w:bottom w:w="20" w:type="dxa"/>
              <w:right w:w="20" w:type="dxa"/>
            </w:tcMar>
          </w:tcPr>
          <w:p w14:paraId="51EDB84D"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vorstehende Frist für die Vollendung (abnahmereife Fertigstellung) der Leistung</w:t>
            </w:r>
          </w:p>
        </w:tc>
      </w:tr>
      <w:tr w:rsidR="00AC18E0" w14:paraId="123D35A6" w14:textId="77777777" w:rsidTr="004B7DED">
        <w:tc>
          <w:tcPr>
            <w:tcW w:w="450" w:type="dxa"/>
            <w:tcBorders>
              <w:top w:val="nil"/>
              <w:left w:val="nil"/>
              <w:bottom w:val="nil"/>
              <w:right w:val="nil"/>
            </w:tcBorders>
            <w:tcMar>
              <w:top w:w="20" w:type="dxa"/>
              <w:left w:w="20" w:type="dxa"/>
              <w:bottom w:w="20" w:type="dxa"/>
              <w:right w:w="20" w:type="dxa"/>
            </w:tcMar>
          </w:tcPr>
          <w:p w14:paraId="2FD279BE"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AC18E0" w14:paraId="4FCDB3A8" w14:textId="77777777">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3895398D" w14:textId="77777777" w:rsidR="004B7DED" w:rsidRDefault="004B7DED">
                  <w:pPr>
                    <w:widowControl w:val="0"/>
                    <w:autoSpaceDE w:val="0"/>
                    <w:autoSpaceDN w:val="0"/>
                    <w:adjustRightInd w:val="0"/>
                    <w:spacing w:after="0" w:line="240" w:lineRule="auto"/>
                    <w:ind w:right="10"/>
                    <w:jc w:val="center"/>
                    <w:rPr>
                      <w:rFonts w:ascii="Arial" w:hAnsi="Arial" w:cs="Arial"/>
                      <w:color w:val="000000"/>
                      <w:kern w:val="0"/>
                      <w:sz w:val="20"/>
                      <w:szCs w:val="20"/>
                    </w:rPr>
                  </w:pPr>
                </w:p>
              </w:tc>
            </w:tr>
          </w:tbl>
          <w:p w14:paraId="21722147"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p>
        </w:tc>
        <w:tc>
          <w:tcPr>
            <w:tcW w:w="8112" w:type="dxa"/>
            <w:gridSpan w:val="5"/>
            <w:tcBorders>
              <w:top w:val="nil"/>
              <w:left w:val="nil"/>
              <w:bottom w:val="nil"/>
              <w:right w:val="nil"/>
            </w:tcBorders>
            <w:tcMar>
              <w:top w:w="20" w:type="dxa"/>
              <w:left w:w="20" w:type="dxa"/>
              <w:bottom w:w="20" w:type="dxa"/>
              <w:right w:w="20" w:type="dxa"/>
            </w:tcMar>
          </w:tcPr>
          <w:p w14:paraId="32737430"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folgende als Vertragsfrist vereinbarte Einzelfristen</w:t>
            </w:r>
          </w:p>
        </w:tc>
      </w:tr>
      <w:tr w:rsidR="00AC18E0" w14:paraId="294061B2" w14:textId="77777777" w:rsidTr="004B7DED">
        <w:tc>
          <w:tcPr>
            <w:tcW w:w="450" w:type="dxa"/>
            <w:tcBorders>
              <w:top w:val="nil"/>
              <w:left w:val="nil"/>
              <w:bottom w:val="nil"/>
              <w:right w:val="nil"/>
            </w:tcBorders>
            <w:tcMar>
              <w:top w:w="20" w:type="dxa"/>
              <w:left w:w="20" w:type="dxa"/>
              <w:bottom w:w="20" w:type="dxa"/>
              <w:right w:w="20" w:type="dxa"/>
            </w:tcMar>
          </w:tcPr>
          <w:p w14:paraId="513FDD79"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p w14:paraId="1A203F54"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AC18E0" w14:paraId="0A14FB08" w14:textId="77777777">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622A4138" w14:textId="3ED771B2" w:rsidR="004B7DED" w:rsidRDefault="001F63CF">
                  <w:pPr>
                    <w:widowControl w:val="0"/>
                    <w:autoSpaceDE w:val="0"/>
                    <w:autoSpaceDN w:val="0"/>
                    <w:adjustRightInd w:val="0"/>
                    <w:spacing w:after="0" w:line="240" w:lineRule="auto"/>
                    <w:ind w:right="10"/>
                    <w:jc w:val="center"/>
                    <w:rPr>
                      <w:rFonts w:ascii="Arial" w:hAnsi="Arial" w:cs="Arial"/>
                      <w:color w:val="000000"/>
                      <w:kern w:val="0"/>
                      <w:sz w:val="20"/>
                      <w:szCs w:val="20"/>
                    </w:rPr>
                  </w:pPr>
                  <w:r>
                    <w:rPr>
                      <w:rFonts w:ascii="Arial" w:hAnsi="Arial" w:cs="Arial"/>
                      <w:color w:val="0000FF"/>
                      <w:kern w:val="0"/>
                      <w:sz w:val="20"/>
                      <w:szCs w:val="20"/>
                    </w:rPr>
                    <w:t>X</w:t>
                  </w:r>
                </w:p>
              </w:tc>
            </w:tr>
          </w:tbl>
          <w:p w14:paraId="61EF14C8"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p>
        </w:tc>
        <w:tc>
          <w:tcPr>
            <w:tcW w:w="7659" w:type="dxa"/>
            <w:gridSpan w:val="4"/>
            <w:tcBorders>
              <w:top w:val="nil"/>
              <w:left w:val="nil"/>
              <w:bottom w:val="nil"/>
              <w:right w:val="nil"/>
            </w:tcBorders>
            <w:tcMar>
              <w:top w:w="20" w:type="dxa"/>
              <w:left w:w="20" w:type="dxa"/>
              <w:bottom w:w="20" w:type="dxa"/>
              <w:right w:w="20" w:type="dxa"/>
            </w:tcMar>
          </w:tcPr>
          <w:p w14:paraId="2BFD234F" w14:textId="2112F3AC" w:rsidR="004B7DED" w:rsidRDefault="004B7DED">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 xml:space="preserve">aus dem </w:t>
            </w:r>
            <w:r w:rsidRPr="001F63CF">
              <w:rPr>
                <w:rFonts w:ascii="Arial" w:hAnsi="Arial" w:cs="Arial"/>
                <w:color w:val="0000FF"/>
                <w:kern w:val="0"/>
                <w:sz w:val="20"/>
                <w:szCs w:val="20"/>
              </w:rPr>
              <w:t>beigefügten Bauzeitenplan</w:t>
            </w:r>
            <w:r w:rsidR="001F63CF" w:rsidRPr="001F63CF">
              <w:rPr>
                <w:rFonts w:ascii="Arial" w:hAnsi="Arial" w:cs="Arial"/>
                <w:color w:val="0000FF"/>
                <w:kern w:val="0"/>
                <w:sz w:val="20"/>
                <w:szCs w:val="20"/>
              </w:rPr>
              <w:t>.</w:t>
            </w:r>
          </w:p>
        </w:tc>
      </w:tr>
      <w:tr w:rsidR="00AC18E0" w14:paraId="34A8C510" w14:textId="77777777" w:rsidTr="004B7DED">
        <w:tc>
          <w:tcPr>
            <w:tcW w:w="450" w:type="dxa"/>
            <w:tcBorders>
              <w:top w:val="nil"/>
              <w:left w:val="nil"/>
              <w:bottom w:val="nil"/>
              <w:right w:val="nil"/>
            </w:tcBorders>
            <w:tcMar>
              <w:top w:w="20" w:type="dxa"/>
              <w:left w:w="20" w:type="dxa"/>
              <w:bottom w:w="20" w:type="dxa"/>
              <w:right w:w="20" w:type="dxa"/>
            </w:tcMar>
          </w:tcPr>
          <w:p w14:paraId="25F0B4E5"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p w14:paraId="1E5876C2"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p w14:paraId="42D0A17B"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p>
        </w:tc>
        <w:tc>
          <w:tcPr>
            <w:tcW w:w="7659" w:type="dxa"/>
            <w:gridSpan w:val="4"/>
            <w:tcBorders>
              <w:top w:val="nil"/>
              <w:left w:val="nil"/>
              <w:bottom w:val="nil"/>
              <w:right w:val="nil"/>
            </w:tcBorders>
            <w:tcMar>
              <w:top w:w="20" w:type="dxa"/>
              <w:left w:w="20" w:type="dxa"/>
              <w:bottom w:w="20" w:type="dxa"/>
              <w:right w:w="20" w:type="dxa"/>
            </w:tcMar>
          </w:tcPr>
          <w:p w14:paraId="58CFBD94" w14:textId="35E7D046" w:rsidR="004B7DED" w:rsidRDefault="004B7DED">
            <w:pPr>
              <w:widowControl w:val="0"/>
              <w:autoSpaceDE w:val="0"/>
              <w:autoSpaceDN w:val="0"/>
              <w:adjustRightInd w:val="0"/>
              <w:spacing w:after="0" w:line="240" w:lineRule="auto"/>
              <w:rPr>
                <w:rFonts w:ascii="Arial" w:hAnsi="Arial" w:cs="Arial"/>
                <w:color w:val="BE0000"/>
                <w:kern w:val="0"/>
                <w:sz w:val="20"/>
                <w:szCs w:val="20"/>
              </w:rPr>
            </w:pPr>
          </w:p>
        </w:tc>
      </w:tr>
      <w:tr w:rsidR="00AC18E0" w14:paraId="6680C6FF" w14:textId="77777777" w:rsidTr="004B7DED">
        <w:tc>
          <w:tcPr>
            <w:tcW w:w="450" w:type="dxa"/>
            <w:tcBorders>
              <w:top w:val="nil"/>
              <w:left w:val="nil"/>
              <w:bottom w:val="nil"/>
              <w:right w:val="nil"/>
            </w:tcBorders>
            <w:tcMar>
              <w:top w:w="20" w:type="dxa"/>
              <w:left w:w="20" w:type="dxa"/>
              <w:bottom w:w="20" w:type="dxa"/>
              <w:right w:w="20" w:type="dxa"/>
            </w:tcMar>
          </w:tcPr>
          <w:p w14:paraId="499CB8AD"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p w14:paraId="1C6591BA"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AC18E0" w14:paraId="778085F9" w14:textId="77777777">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7F944DFB" w14:textId="77777777" w:rsidR="004B7DED" w:rsidRDefault="004B7DED">
                  <w:pPr>
                    <w:widowControl w:val="0"/>
                    <w:autoSpaceDE w:val="0"/>
                    <w:autoSpaceDN w:val="0"/>
                    <w:adjustRightInd w:val="0"/>
                    <w:spacing w:after="0" w:line="240" w:lineRule="auto"/>
                    <w:ind w:right="10"/>
                    <w:jc w:val="center"/>
                    <w:rPr>
                      <w:rFonts w:ascii="Arial" w:hAnsi="Arial" w:cs="Arial"/>
                      <w:color w:val="000000"/>
                      <w:kern w:val="0"/>
                      <w:sz w:val="20"/>
                      <w:szCs w:val="20"/>
                    </w:rPr>
                  </w:pPr>
                </w:p>
              </w:tc>
            </w:tr>
          </w:tbl>
          <w:p w14:paraId="18A0A1F6"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p>
        </w:tc>
        <w:tc>
          <w:tcPr>
            <w:tcW w:w="7659" w:type="dxa"/>
            <w:gridSpan w:val="4"/>
            <w:tcBorders>
              <w:top w:val="nil"/>
              <w:left w:val="nil"/>
              <w:bottom w:val="nil"/>
              <w:right w:val="nil"/>
            </w:tcBorders>
            <w:tcMar>
              <w:top w:w="20" w:type="dxa"/>
              <w:left w:w="20" w:type="dxa"/>
              <w:bottom w:w="20" w:type="dxa"/>
              <w:right w:w="20" w:type="dxa"/>
            </w:tcMar>
          </w:tcPr>
          <w:p w14:paraId="6572219F" w14:textId="77777777" w:rsidR="004B7DED" w:rsidRDefault="004B7DED">
            <w:pPr>
              <w:widowControl w:val="0"/>
              <w:autoSpaceDE w:val="0"/>
              <w:autoSpaceDN w:val="0"/>
              <w:adjustRightInd w:val="0"/>
              <w:spacing w:after="0" w:line="240" w:lineRule="auto"/>
              <w:rPr>
                <w:rFonts w:ascii="Arial" w:hAnsi="Arial" w:cs="Arial"/>
                <w:color w:val="BE0000"/>
                <w:kern w:val="0"/>
                <w:sz w:val="20"/>
                <w:szCs w:val="20"/>
              </w:rPr>
            </w:pPr>
            <w:r>
              <w:rPr>
                <w:rFonts w:ascii="Arial" w:hAnsi="Arial" w:cs="Arial"/>
                <w:color w:val="BE0000"/>
                <w:kern w:val="0"/>
                <w:sz w:val="20"/>
                <w:szCs w:val="20"/>
              </w:rPr>
              <w:t>_______________</w:t>
            </w:r>
          </w:p>
        </w:tc>
      </w:tr>
      <w:tr w:rsidR="00AC18E0" w14:paraId="7DD40B1D" w14:textId="77777777" w:rsidTr="004B7DED">
        <w:tc>
          <w:tcPr>
            <w:tcW w:w="450" w:type="dxa"/>
            <w:tcBorders>
              <w:top w:val="nil"/>
              <w:left w:val="nil"/>
              <w:bottom w:val="nil"/>
              <w:right w:val="nil"/>
            </w:tcBorders>
            <w:tcMar>
              <w:top w:w="20" w:type="dxa"/>
              <w:left w:w="20" w:type="dxa"/>
              <w:bottom w:w="20" w:type="dxa"/>
              <w:right w:w="20" w:type="dxa"/>
            </w:tcMar>
          </w:tcPr>
          <w:p w14:paraId="755F169A"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p w14:paraId="5BF2F659"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p>
        </w:tc>
        <w:tc>
          <w:tcPr>
            <w:tcW w:w="453" w:type="dxa"/>
            <w:tcBorders>
              <w:top w:val="nil"/>
              <w:left w:val="nil"/>
              <w:bottom w:val="nil"/>
              <w:right w:val="nil"/>
            </w:tcBorders>
            <w:tcMar>
              <w:top w:w="20" w:type="dxa"/>
              <w:left w:w="20" w:type="dxa"/>
              <w:bottom w:w="20" w:type="dxa"/>
              <w:right w:w="20" w:type="dxa"/>
            </w:tcMar>
          </w:tcPr>
          <w:p w14:paraId="12E19D76"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p>
        </w:tc>
        <w:tc>
          <w:tcPr>
            <w:tcW w:w="7659" w:type="dxa"/>
            <w:gridSpan w:val="4"/>
            <w:tcBorders>
              <w:top w:val="nil"/>
              <w:left w:val="nil"/>
              <w:bottom w:val="nil"/>
              <w:right w:val="nil"/>
            </w:tcBorders>
            <w:tcMar>
              <w:top w:w="20" w:type="dxa"/>
              <w:left w:w="20" w:type="dxa"/>
              <w:bottom w:w="20" w:type="dxa"/>
              <w:right w:w="20" w:type="dxa"/>
            </w:tcMar>
          </w:tcPr>
          <w:p w14:paraId="74626545"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p>
        </w:tc>
      </w:tr>
      <w:tr w:rsidR="004B7DED" w14:paraId="317353A2" w14:textId="77777777" w:rsidTr="007B4E72">
        <w:tc>
          <w:tcPr>
            <w:tcW w:w="450" w:type="dxa"/>
            <w:tcBorders>
              <w:top w:val="nil"/>
              <w:left w:val="nil"/>
              <w:bottom w:val="nil"/>
              <w:right w:val="nil"/>
            </w:tcBorders>
            <w:tcMar>
              <w:top w:w="20" w:type="dxa"/>
              <w:left w:w="20" w:type="dxa"/>
              <w:bottom w:w="20" w:type="dxa"/>
              <w:right w:w="20" w:type="dxa"/>
            </w:tcMar>
          </w:tcPr>
          <w:p w14:paraId="63CF61B2" w14:textId="77777777" w:rsidR="004B7DED" w:rsidRDefault="004B7DED" w:rsidP="007B4E72">
            <w:pPr>
              <w:widowControl w:val="0"/>
              <w:autoSpaceDE w:val="0"/>
              <w:autoSpaceDN w:val="0"/>
              <w:adjustRightInd w:val="0"/>
              <w:spacing w:after="0" w:line="240" w:lineRule="auto"/>
              <w:rPr>
                <w:rFonts w:ascii="Arial" w:hAnsi="Arial" w:cs="Arial"/>
                <w:b/>
                <w:bCs/>
                <w:color w:val="000000"/>
                <w:sz w:val="20"/>
                <w:szCs w:val="20"/>
              </w:rPr>
            </w:pPr>
            <w:bookmarkStart w:id="0" w:name="SV_RefID_PageTotal"/>
            <w:bookmarkEnd w:id="0"/>
            <w:r>
              <w:rPr>
                <w:rFonts w:ascii="Arial" w:hAnsi="Arial" w:cs="Arial"/>
                <w:b/>
                <w:bCs/>
                <w:color w:val="000000"/>
                <w:sz w:val="20"/>
                <w:szCs w:val="20"/>
              </w:rPr>
              <w:t>2</w:t>
            </w:r>
          </w:p>
        </w:tc>
        <w:tc>
          <w:tcPr>
            <w:tcW w:w="8564" w:type="dxa"/>
            <w:gridSpan w:val="6"/>
            <w:tcBorders>
              <w:top w:val="nil"/>
              <w:left w:val="nil"/>
              <w:bottom w:val="nil"/>
              <w:right w:val="nil"/>
            </w:tcBorders>
            <w:tcMar>
              <w:top w:w="20" w:type="dxa"/>
              <w:left w:w="20" w:type="dxa"/>
              <w:bottom w:w="20" w:type="dxa"/>
              <w:right w:w="20" w:type="dxa"/>
            </w:tcMar>
          </w:tcPr>
          <w:p w14:paraId="25E3DBC8" w14:textId="77777777" w:rsidR="004B7DED" w:rsidRDefault="004B7DED" w:rsidP="007B4E72">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Vertragsstrafen (§ 11 VOB/B)</w:t>
            </w:r>
          </w:p>
        </w:tc>
      </w:tr>
      <w:tr w:rsidR="004B7DED" w14:paraId="5F206591" w14:textId="77777777" w:rsidTr="007B4E72">
        <w:tc>
          <w:tcPr>
            <w:tcW w:w="450" w:type="dxa"/>
            <w:tcBorders>
              <w:top w:val="nil"/>
              <w:left w:val="nil"/>
              <w:bottom w:val="nil"/>
              <w:right w:val="nil"/>
            </w:tcBorders>
            <w:tcMar>
              <w:top w:w="20" w:type="dxa"/>
              <w:left w:w="20" w:type="dxa"/>
              <w:bottom w:w="20" w:type="dxa"/>
              <w:right w:w="20" w:type="dxa"/>
            </w:tcMar>
          </w:tcPr>
          <w:p w14:paraId="305C4EBC" w14:textId="77777777" w:rsidR="004B7DED" w:rsidRDefault="004B7DED" w:rsidP="007B4E72">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2.1</w:t>
            </w:r>
          </w:p>
        </w:tc>
        <w:tc>
          <w:tcPr>
            <w:tcW w:w="8564" w:type="dxa"/>
            <w:gridSpan w:val="6"/>
            <w:tcBorders>
              <w:top w:val="nil"/>
              <w:left w:val="nil"/>
              <w:bottom w:val="nil"/>
              <w:right w:val="nil"/>
            </w:tcBorders>
            <w:tcMar>
              <w:top w:w="20" w:type="dxa"/>
              <w:left w:w="20" w:type="dxa"/>
              <w:bottom w:w="20" w:type="dxa"/>
              <w:right w:w="20" w:type="dxa"/>
            </w:tcMar>
          </w:tcPr>
          <w:p w14:paraId="604556D0" w14:textId="77777777" w:rsidR="004B7DED" w:rsidRDefault="004B7DED" w:rsidP="007B4E72">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Der Auftragnehmer hat bei Überschreitung der unter 1. als Vertragsfrist vereinbarten Einzelfristen oder der Frist für die Vollendung als Vertragsstrafe für jeden Werktag des Verzugs zu zahlen:</w:t>
            </w:r>
          </w:p>
        </w:tc>
      </w:tr>
      <w:tr w:rsidR="004B7DED" w14:paraId="0582E3F1" w14:textId="77777777" w:rsidTr="007B4E72">
        <w:tc>
          <w:tcPr>
            <w:tcW w:w="450" w:type="dxa"/>
            <w:tcBorders>
              <w:top w:val="nil"/>
              <w:left w:val="nil"/>
              <w:bottom w:val="nil"/>
              <w:right w:val="nil"/>
            </w:tcBorders>
            <w:tcMar>
              <w:top w:w="20" w:type="dxa"/>
              <w:left w:w="20" w:type="dxa"/>
              <w:bottom w:w="20" w:type="dxa"/>
              <w:right w:w="20" w:type="dxa"/>
            </w:tcMar>
          </w:tcPr>
          <w:p w14:paraId="78E55D1D" w14:textId="77777777" w:rsidR="004B7DED" w:rsidRDefault="004B7DED" w:rsidP="007B4E72">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4B7DED" w14:paraId="284AE126" w14:textId="77777777" w:rsidTr="007B4E72">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123221E4" w14:textId="77777777" w:rsidR="004B7DED" w:rsidRDefault="004B7DED" w:rsidP="007B4E72">
                  <w:pPr>
                    <w:widowControl w:val="0"/>
                    <w:autoSpaceDE w:val="0"/>
                    <w:autoSpaceDN w:val="0"/>
                    <w:adjustRightInd w:val="0"/>
                    <w:spacing w:after="0" w:line="240" w:lineRule="auto"/>
                    <w:ind w:right="10"/>
                    <w:jc w:val="center"/>
                    <w:rPr>
                      <w:rFonts w:ascii="Arial" w:hAnsi="Arial" w:cs="Arial"/>
                      <w:color w:val="000000"/>
                      <w:sz w:val="20"/>
                      <w:szCs w:val="20"/>
                    </w:rPr>
                  </w:pPr>
                </w:p>
              </w:tc>
            </w:tr>
          </w:tbl>
          <w:p w14:paraId="5BAC46EB" w14:textId="77777777" w:rsidR="004B7DED" w:rsidRDefault="004B7DED" w:rsidP="007B4E72">
            <w:pPr>
              <w:widowControl w:val="0"/>
              <w:autoSpaceDE w:val="0"/>
              <w:autoSpaceDN w:val="0"/>
              <w:adjustRightInd w:val="0"/>
              <w:spacing w:after="0" w:line="240" w:lineRule="auto"/>
              <w:rPr>
                <w:rFonts w:ascii="Arial" w:hAnsi="Arial" w:cs="Arial"/>
                <w:color w:val="000000"/>
                <w:sz w:val="20"/>
                <w:szCs w:val="20"/>
              </w:rPr>
            </w:pPr>
          </w:p>
        </w:tc>
        <w:tc>
          <w:tcPr>
            <w:tcW w:w="8111" w:type="dxa"/>
            <w:gridSpan w:val="5"/>
            <w:tcBorders>
              <w:top w:val="nil"/>
              <w:left w:val="nil"/>
              <w:bottom w:val="nil"/>
              <w:right w:val="nil"/>
            </w:tcBorders>
            <w:tcMar>
              <w:top w:w="20" w:type="dxa"/>
              <w:left w:w="20" w:type="dxa"/>
              <w:bottom w:w="20" w:type="dxa"/>
              <w:right w:w="20" w:type="dxa"/>
            </w:tcMar>
          </w:tcPr>
          <w:p w14:paraId="7B299696" w14:textId="77777777" w:rsidR="004B7DED" w:rsidRDefault="004B7DED" w:rsidP="007B4E72">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BE0000"/>
                <w:sz w:val="20"/>
                <w:szCs w:val="20"/>
              </w:rPr>
              <w:t>____________</w:t>
            </w:r>
            <w:r>
              <w:rPr>
                <w:rFonts w:ascii="Arial" w:hAnsi="Arial" w:cs="Arial"/>
                <w:color w:val="000000"/>
                <w:sz w:val="20"/>
                <w:szCs w:val="20"/>
              </w:rPr>
              <w:t xml:space="preserve"> € (ohne Umsatzsteuer)</w:t>
            </w:r>
          </w:p>
        </w:tc>
      </w:tr>
      <w:tr w:rsidR="004B7DED" w14:paraId="51A0E69E" w14:textId="77777777" w:rsidTr="007B4E72">
        <w:tc>
          <w:tcPr>
            <w:tcW w:w="450" w:type="dxa"/>
            <w:tcBorders>
              <w:top w:val="nil"/>
              <w:left w:val="nil"/>
              <w:bottom w:val="nil"/>
              <w:right w:val="nil"/>
            </w:tcBorders>
            <w:tcMar>
              <w:top w:w="20" w:type="dxa"/>
              <w:left w:w="20" w:type="dxa"/>
              <w:bottom w:w="20" w:type="dxa"/>
              <w:right w:w="20" w:type="dxa"/>
            </w:tcMar>
          </w:tcPr>
          <w:p w14:paraId="096F5A50" w14:textId="77777777" w:rsidR="004B7DED" w:rsidRDefault="004B7DED" w:rsidP="007B4E72">
            <w:pPr>
              <w:widowControl w:val="0"/>
              <w:autoSpaceDE w:val="0"/>
              <w:autoSpaceDN w:val="0"/>
              <w:adjustRightInd w:val="0"/>
              <w:spacing w:after="0" w:line="240" w:lineRule="auto"/>
              <w:rPr>
                <w:rFonts w:ascii="Arial" w:hAnsi="Arial" w:cs="Arial"/>
                <w:color w:val="000000"/>
                <w:sz w:val="20"/>
                <w:szCs w:val="20"/>
              </w:rPr>
            </w:pPr>
          </w:p>
        </w:tc>
        <w:tc>
          <w:tcPr>
            <w:tcW w:w="453"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4B7DED" w14:paraId="61B732B1" w14:textId="77777777" w:rsidTr="007B4E72">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0FE866AA" w14:textId="77777777" w:rsidR="004B7DED" w:rsidRDefault="004B7DED" w:rsidP="007B4E72">
                  <w:pPr>
                    <w:widowControl w:val="0"/>
                    <w:autoSpaceDE w:val="0"/>
                    <w:autoSpaceDN w:val="0"/>
                    <w:adjustRightInd w:val="0"/>
                    <w:spacing w:after="0" w:line="240" w:lineRule="auto"/>
                    <w:ind w:right="10"/>
                    <w:jc w:val="center"/>
                    <w:rPr>
                      <w:rFonts w:ascii="Arial" w:hAnsi="Arial" w:cs="Arial"/>
                      <w:color w:val="000000"/>
                      <w:sz w:val="20"/>
                      <w:szCs w:val="20"/>
                    </w:rPr>
                  </w:pPr>
                </w:p>
              </w:tc>
            </w:tr>
          </w:tbl>
          <w:p w14:paraId="4C208D36" w14:textId="77777777" w:rsidR="004B7DED" w:rsidRDefault="004B7DED" w:rsidP="007B4E72">
            <w:pPr>
              <w:widowControl w:val="0"/>
              <w:autoSpaceDE w:val="0"/>
              <w:autoSpaceDN w:val="0"/>
              <w:adjustRightInd w:val="0"/>
              <w:spacing w:after="0" w:line="240" w:lineRule="auto"/>
              <w:rPr>
                <w:rFonts w:ascii="Arial" w:hAnsi="Arial" w:cs="Arial"/>
                <w:color w:val="000000"/>
                <w:sz w:val="20"/>
                <w:szCs w:val="20"/>
              </w:rPr>
            </w:pPr>
          </w:p>
        </w:tc>
        <w:tc>
          <w:tcPr>
            <w:tcW w:w="8111" w:type="dxa"/>
            <w:gridSpan w:val="5"/>
            <w:tcBorders>
              <w:top w:val="nil"/>
              <w:left w:val="nil"/>
              <w:bottom w:val="nil"/>
              <w:right w:val="nil"/>
            </w:tcBorders>
            <w:tcMar>
              <w:top w:w="20" w:type="dxa"/>
              <w:left w:w="20" w:type="dxa"/>
              <w:bottom w:w="20" w:type="dxa"/>
              <w:right w:w="20" w:type="dxa"/>
            </w:tcMar>
          </w:tcPr>
          <w:p w14:paraId="17D63373" w14:textId="77777777" w:rsidR="004B7DED" w:rsidRDefault="004B7DED" w:rsidP="007B4E72">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BE0000"/>
                <w:sz w:val="20"/>
                <w:szCs w:val="20"/>
              </w:rPr>
              <w:t>____________________</w:t>
            </w:r>
            <w:r>
              <w:rPr>
                <w:rFonts w:ascii="Arial" w:hAnsi="Arial" w:cs="Arial"/>
                <w:color w:val="000000"/>
                <w:sz w:val="20"/>
                <w:szCs w:val="20"/>
              </w:rPr>
              <w:t xml:space="preserve"> Prozent der aktuellen Abrechnungssumme (aber maximal der im Auftrag genannten Auftragssumme) ohne Umsatzsteuer; Beträge für angebotene Instandhaltungsleistungen bleiben unberücksichtigt.</w:t>
            </w:r>
          </w:p>
          <w:p w14:paraId="0F808CA9" w14:textId="77777777" w:rsidR="004B7DED" w:rsidRDefault="004B7DED" w:rsidP="007B4E72">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Die Bezugsgröße zur Berechnung der Vertragsstrafe bei der Überschreitung von als Vertragsfrist vereinbarten Einzelfristen ist der Teil der Auftragssumme, der den bis zu diesem Zeitpunkt vertraglich zu erbringenden Leistungen entspricht. </w:t>
            </w:r>
          </w:p>
        </w:tc>
      </w:tr>
      <w:tr w:rsidR="004B7DED" w14:paraId="36448C18" w14:textId="77777777" w:rsidTr="007B4E72">
        <w:tc>
          <w:tcPr>
            <w:tcW w:w="450" w:type="dxa"/>
            <w:tcBorders>
              <w:top w:val="nil"/>
              <w:left w:val="nil"/>
              <w:bottom w:val="nil"/>
              <w:right w:val="nil"/>
            </w:tcBorders>
            <w:tcMar>
              <w:top w:w="20" w:type="dxa"/>
              <w:left w:w="20" w:type="dxa"/>
              <w:bottom w:w="20" w:type="dxa"/>
              <w:right w:w="20" w:type="dxa"/>
            </w:tcMar>
          </w:tcPr>
          <w:p w14:paraId="24BC1038" w14:textId="77777777" w:rsidR="004B7DED" w:rsidRDefault="004B7DED" w:rsidP="007B4E72">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2.2</w:t>
            </w:r>
          </w:p>
        </w:tc>
        <w:tc>
          <w:tcPr>
            <w:tcW w:w="8564" w:type="dxa"/>
            <w:gridSpan w:val="6"/>
            <w:tcBorders>
              <w:top w:val="nil"/>
              <w:left w:val="nil"/>
              <w:bottom w:val="nil"/>
              <w:right w:val="nil"/>
            </w:tcBorders>
            <w:tcMar>
              <w:top w:w="20" w:type="dxa"/>
              <w:left w:w="20" w:type="dxa"/>
              <w:bottom w:w="20" w:type="dxa"/>
              <w:right w:w="20" w:type="dxa"/>
            </w:tcMar>
          </w:tcPr>
          <w:p w14:paraId="5DC6FF7F" w14:textId="77777777" w:rsidR="004B7DED" w:rsidRDefault="004B7DED" w:rsidP="007B4E72">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Die Vertragsstrafe wird auf insgesamt </w:t>
            </w:r>
            <w:r>
              <w:rPr>
                <w:rFonts w:ascii="Arial" w:hAnsi="Arial" w:cs="Arial"/>
                <w:color w:val="BE0000"/>
                <w:sz w:val="20"/>
                <w:szCs w:val="20"/>
              </w:rPr>
              <w:t>____________________</w:t>
            </w:r>
            <w:r>
              <w:rPr>
                <w:rFonts w:ascii="Arial" w:hAnsi="Arial" w:cs="Arial"/>
                <w:color w:val="000000"/>
                <w:sz w:val="20"/>
                <w:szCs w:val="20"/>
              </w:rPr>
              <w:t xml:space="preserve"> Prozent der aktuellen Abrechnungssumme (aber maximal der im Auftrag genannten Auftragssumme) ohne Umsatzsteuer begrenzt. Bei der Überschreitung von als Vertragsfrist vereinbarten Einzelfristen ist die Vertragsstrafe auf den in Satz 1 genannten Prozentsatz des Teils der Auftragssumme </w:t>
            </w:r>
            <w:r>
              <w:rPr>
                <w:rFonts w:ascii="Arial" w:hAnsi="Arial" w:cs="Arial"/>
                <w:color w:val="000000"/>
                <w:sz w:val="20"/>
                <w:szCs w:val="20"/>
              </w:rPr>
              <w:lastRenderedPageBreak/>
              <w:t>(ohne Umsatzsteuer) begrenzt, der den bis zu diesem Zeitpunkt vertraglich zu erbringenden Leistungen entspricht.</w:t>
            </w:r>
          </w:p>
        </w:tc>
      </w:tr>
      <w:tr w:rsidR="004B7DED" w14:paraId="78C6E7BE" w14:textId="77777777" w:rsidTr="007B4E72">
        <w:tc>
          <w:tcPr>
            <w:tcW w:w="450" w:type="dxa"/>
            <w:tcBorders>
              <w:top w:val="nil"/>
              <w:left w:val="nil"/>
              <w:bottom w:val="nil"/>
              <w:right w:val="nil"/>
            </w:tcBorders>
            <w:tcMar>
              <w:top w:w="20" w:type="dxa"/>
              <w:left w:w="20" w:type="dxa"/>
              <w:bottom w:w="20" w:type="dxa"/>
              <w:right w:w="20" w:type="dxa"/>
            </w:tcMar>
          </w:tcPr>
          <w:p w14:paraId="7EBF5034" w14:textId="77777777" w:rsidR="004B7DED" w:rsidRDefault="004B7DED" w:rsidP="007B4E72">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lastRenderedPageBreak/>
              <w:t>2.3</w:t>
            </w:r>
          </w:p>
        </w:tc>
        <w:tc>
          <w:tcPr>
            <w:tcW w:w="8564" w:type="dxa"/>
            <w:gridSpan w:val="6"/>
            <w:tcBorders>
              <w:top w:val="nil"/>
              <w:left w:val="nil"/>
              <w:bottom w:val="nil"/>
              <w:right w:val="nil"/>
            </w:tcBorders>
            <w:tcMar>
              <w:top w:w="20" w:type="dxa"/>
              <w:left w:w="20" w:type="dxa"/>
              <w:bottom w:w="20" w:type="dxa"/>
              <w:right w:w="20" w:type="dxa"/>
            </w:tcMar>
          </w:tcPr>
          <w:p w14:paraId="0C74D2C8" w14:textId="77777777" w:rsidR="004B7DED" w:rsidRDefault="004B7DED" w:rsidP="007B4E72">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Verwirkte Vertragsstrafen für den Verzug wegen Nichteinhaltung als Vertragsfrist vereinbarter Einzelfristen werden auf eine durch den Verzug wegen Nichteinhaltung der Frist für die Vollendung der Leistung verwirkte Vertragsstrafe angerechnet.</w:t>
            </w:r>
          </w:p>
        </w:tc>
      </w:tr>
      <w:tr w:rsidR="004B7DED" w14:paraId="1F2A3314" w14:textId="77777777" w:rsidTr="007B4E72">
        <w:tc>
          <w:tcPr>
            <w:tcW w:w="450" w:type="dxa"/>
            <w:tcBorders>
              <w:top w:val="nil"/>
              <w:left w:val="nil"/>
              <w:bottom w:val="nil"/>
              <w:right w:val="nil"/>
            </w:tcBorders>
            <w:tcMar>
              <w:top w:w="20" w:type="dxa"/>
              <w:left w:w="20" w:type="dxa"/>
              <w:bottom w:w="20" w:type="dxa"/>
              <w:right w:w="20" w:type="dxa"/>
            </w:tcMar>
          </w:tcPr>
          <w:p w14:paraId="01B560DC" w14:textId="77777777" w:rsidR="004B7DED" w:rsidRDefault="004B7DED" w:rsidP="007B4E72">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14:paraId="26517CB7" w14:textId="77777777" w:rsidR="004B7DED" w:rsidRDefault="004B7DED" w:rsidP="007B4E72">
            <w:pPr>
              <w:widowControl w:val="0"/>
              <w:autoSpaceDE w:val="0"/>
              <w:autoSpaceDN w:val="0"/>
              <w:adjustRightInd w:val="0"/>
              <w:spacing w:after="0" w:line="240" w:lineRule="auto"/>
              <w:rPr>
                <w:rFonts w:ascii="Arial" w:hAnsi="Arial" w:cs="Arial"/>
                <w:color w:val="000000"/>
                <w:sz w:val="20"/>
                <w:szCs w:val="20"/>
              </w:rPr>
            </w:pPr>
          </w:p>
        </w:tc>
      </w:tr>
      <w:tr w:rsidR="004B7DED" w14:paraId="13093F16" w14:textId="77777777" w:rsidTr="007B4E72">
        <w:tc>
          <w:tcPr>
            <w:tcW w:w="450" w:type="dxa"/>
            <w:tcBorders>
              <w:top w:val="nil"/>
              <w:left w:val="nil"/>
              <w:bottom w:val="nil"/>
              <w:right w:val="nil"/>
            </w:tcBorders>
            <w:tcMar>
              <w:top w:w="20" w:type="dxa"/>
              <w:left w:w="20" w:type="dxa"/>
              <w:bottom w:w="20" w:type="dxa"/>
              <w:right w:w="20" w:type="dxa"/>
            </w:tcMar>
          </w:tcPr>
          <w:p w14:paraId="30F65265" w14:textId="77777777" w:rsidR="004B7DED" w:rsidRDefault="004B7DED" w:rsidP="007B4E72">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w:t>
            </w:r>
          </w:p>
        </w:tc>
        <w:tc>
          <w:tcPr>
            <w:tcW w:w="8564" w:type="dxa"/>
            <w:gridSpan w:val="6"/>
            <w:tcBorders>
              <w:top w:val="nil"/>
              <w:left w:val="nil"/>
              <w:bottom w:val="nil"/>
              <w:right w:val="nil"/>
            </w:tcBorders>
            <w:tcMar>
              <w:top w:w="20" w:type="dxa"/>
              <w:left w:w="20" w:type="dxa"/>
              <w:bottom w:w="20" w:type="dxa"/>
              <w:right w:w="20" w:type="dxa"/>
            </w:tcMar>
          </w:tcPr>
          <w:p w14:paraId="74C3B525" w14:textId="77777777" w:rsidR="004B7DED" w:rsidRDefault="004B7DED" w:rsidP="007B4E72">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Zahlung (§ 16 VOB/B)</w:t>
            </w:r>
          </w:p>
        </w:tc>
      </w:tr>
      <w:tr w:rsidR="004B7DED" w14:paraId="68D3C1E7" w14:textId="77777777" w:rsidTr="007B4E72">
        <w:tc>
          <w:tcPr>
            <w:tcW w:w="450" w:type="dxa"/>
            <w:tcBorders>
              <w:top w:val="nil"/>
              <w:left w:val="nil"/>
              <w:bottom w:val="nil"/>
              <w:right w:val="nil"/>
            </w:tcBorders>
            <w:tcMar>
              <w:top w:w="20" w:type="dxa"/>
              <w:left w:w="20" w:type="dxa"/>
              <w:bottom w:w="20" w:type="dxa"/>
              <w:right w:w="20" w:type="dxa"/>
            </w:tcMar>
          </w:tcPr>
          <w:p w14:paraId="64C5DF2B" w14:textId="77777777" w:rsidR="004B7DED" w:rsidRDefault="004B7DED" w:rsidP="007B4E72">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14:paraId="160F6CF5" w14:textId="77777777" w:rsidR="004B7DED" w:rsidRDefault="004B7DED" w:rsidP="007B4E72">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Aufgrund der besonderen Natur oder Merkmale der Vereinbarung wird die Frist für die Schlusszahlung gem. § 16 Absatz 3 Nummer 1 VOB/B und den Eintritt des Verzuges gem. § 16 Absatz 5 Nummer 3 VOB/B verlängert auf </w:t>
            </w:r>
            <w:r>
              <w:rPr>
                <w:rFonts w:ascii="Arial" w:hAnsi="Arial" w:cs="Arial"/>
                <w:color w:val="BE0000"/>
                <w:sz w:val="20"/>
                <w:szCs w:val="20"/>
              </w:rPr>
              <w:t>____________________</w:t>
            </w:r>
            <w:r>
              <w:rPr>
                <w:rFonts w:ascii="Arial" w:hAnsi="Arial" w:cs="Arial"/>
                <w:color w:val="000000"/>
                <w:sz w:val="20"/>
                <w:szCs w:val="20"/>
              </w:rPr>
              <w:t xml:space="preserve"> Tage.</w:t>
            </w:r>
          </w:p>
        </w:tc>
      </w:tr>
      <w:tr w:rsidR="004B7DED" w14:paraId="6EDB3E36" w14:textId="77777777" w:rsidTr="007B4E72">
        <w:tc>
          <w:tcPr>
            <w:tcW w:w="450" w:type="dxa"/>
            <w:tcBorders>
              <w:top w:val="nil"/>
              <w:left w:val="nil"/>
              <w:bottom w:val="nil"/>
              <w:right w:val="nil"/>
            </w:tcBorders>
            <w:tcMar>
              <w:top w:w="20" w:type="dxa"/>
              <w:left w:w="20" w:type="dxa"/>
              <w:bottom w:w="20" w:type="dxa"/>
              <w:right w:w="20" w:type="dxa"/>
            </w:tcMar>
          </w:tcPr>
          <w:p w14:paraId="1EC29F06" w14:textId="77777777" w:rsidR="004B7DED" w:rsidRDefault="004B7DED" w:rsidP="007B4E72">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14:paraId="2B5B766F" w14:textId="77777777" w:rsidR="004B7DED" w:rsidRDefault="004B7DED" w:rsidP="007B4E72">
            <w:pPr>
              <w:widowControl w:val="0"/>
              <w:autoSpaceDE w:val="0"/>
              <w:autoSpaceDN w:val="0"/>
              <w:adjustRightInd w:val="0"/>
              <w:spacing w:after="0" w:line="240" w:lineRule="auto"/>
              <w:rPr>
                <w:rFonts w:ascii="Arial" w:hAnsi="Arial" w:cs="Arial"/>
                <w:color w:val="000000"/>
                <w:sz w:val="20"/>
                <w:szCs w:val="20"/>
              </w:rPr>
            </w:pPr>
          </w:p>
        </w:tc>
      </w:tr>
      <w:tr w:rsidR="004B7DED" w14:paraId="5956D2BC" w14:textId="77777777" w:rsidTr="007B4E72">
        <w:tc>
          <w:tcPr>
            <w:tcW w:w="450" w:type="dxa"/>
            <w:tcBorders>
              <w:top w:val="nil"/>
              <w:left w:val="nil"/>
              <w:bottom w:val="nil"/>
              <w:right w:val="nil"/>
            </w:tcBorders>
            <w:tcMar>
              <w:top w:w="20" w:type="dxa"/>
              <w:left w:w="20" w:type="dxa"/>
              <w:bottom w:w="20" w:type="dxa"/>
              <w:right w:w="20" w:type="dxa"/>
            </w:tcMar>
          </w:tcPr>
          <w:p w14:paraId="6BEE9F2A" w14:textId="77777777" w:rsidR="004B7DED" w:rsidRDefault="004B7DED" w:rsidP="007B4E72">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4</w:t>
            </w:r>
          </w:p>
        </w:tc>
        <w:tc>
          <w:tcPr>
            <w:tcW w:w="8564" w:type="dxa"/>
            <w:gridSpan w:val="6"/>
            <w:tcBorders>
              <w:top w:val="nil"/>
              <w:left w:val="nil"/>
              <w:bottom w:val="nil"/>
              <w:right w:val="nil"/>
            </w:tcBorders>
            <w:tcMar>
              <w:top w:w="20" w:type="dxa"/>
              <w:left w:w="20" w:type="dxa"/>
              <w:bottom w:w="20" w:type="dxa"/>
              <w:right w:w="20" w:type="dxa"/>
            </w:tcMar>
          </w:tcPr>
          <w:p w14:paraId="3C5D10B5" w14:textId="77777777" w:rsidR="004B7DED" w:rsidRDefault="004B7DED" w:rsidP="007B4E72">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Sicherheitsleistung für die Vertragserfüllung (§ 17 VOB/B)</w:t>
            </w:r>
          </w:p>
        </w:tc>
      </w:tr>
      <w:tr w:rsidR="004B7DED" w14:paraId="3D042462" w14:textId="77777777" w:rsidTr="007B4E72">
        <w:tc>
          <w:tcPr>
            <w:tcW w:w="450" w:type="dxa"/>
            <w:tcBorders>
              <w:top w:val="nil"/>
              <w:left w:val="nil"/>
              <w:bottom w:val="nil"/>
              <w:right w:val="nil"/>
            </w:tcBorders>
            <w:tcMar>
              <w:top w:w="20" w:type="dxa"/>
              <w:left w:w="20" w:type="dxa"/>
              <w:bottom w:w="20" w:type="dxa"/>
              <w:right w:w="20" w:type="dxa"/>
            </w:tcMar>
          </w:tcPr>
          <w:p w14:paraId="72DF4E1C" w14:textId="77777777" w:rsidR="004B7DED" w:rsidRDefault="004B7DED" w:rsidP="007B4E72">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14:paraId="7BC483E0" w14:textId="77777777" w:rsidR="004B7DED" w:rsidRDefault="004B7DED" w:rsidP="007B4E72">
            <w:pPr>
              <w:widowControl w:val="0"/>
              <w:autoSpaceDE w:val="0"/>
              <w:autoSpaceDN w:val="0"/>
              <w:adjustRightInd w:val="0"/>
              <w:spacing w:after="0" w:line="240" w:lineRule="auto"/>
              <w:rPr>
                <w:rFonts w:ascii="Arial" w:hAnsi="Arial" w:cs="Arial"/>
                <w:color w:val="000000"/>
                <w:sz w:val="20"/>
                <w:szCs w:val="20"/>
              </w:rPr>
            </w:pPr>
          </w:p>
        </w:tc>
      </w:tr>
      <w:tr w:rsidR="004B7DED" w14:paraId="40DC6AA1" w14:textId="77777777" w:rsidTr="007B4E72">
        <w:tc>
          <w:tcPr>
            <w:tcW w:w="450"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4B7DED" w14:paraId="5B156312" w14:textId="77777777" w:rsidTr="007B4E72">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62F48EC1" w14:textId="580BC68C" w:rsidR="004B7DED" w:rsidRDefault="004B7DED" w:rsidP="007B4E72">
                  <w:pPr>
                    <w:widowControl w:val="0"/>
                    <w:autoSpaceDE w:val="0"/>
                    <w:autoSpaceDN w:val="0"/>
                    <w:adjustRightInd w:val="0"/>
                    <w:spacing w:after="0" w:line="240" w:lineRule="auto"/>
                    <w:ind w:right="10"/>
                    <w:jc w:val="center"/>
                    <w:rPr>
                      <w:rFonts w:ascii="Arial" w:hAnsi="Arial" w:cs="Arial"/>
                      <w:color w:val="000000"/>
                      <w:sz w:val="20"/>
                      <w:szCs w:val="20"/>
                    </w:rPr>
                  </w:pPr>
                  <w:r>
                    <w:rPr>
                      <w:rFonts w:ascii="Arial" w:hAnsi="Arial" w:cs="Arial"/>
                      <w:color w:val="000000"/>
                      <w:sz w:val="20"/>
                      <w:szCs w:val="20"/>
                    </w:rPr>
                    <w:t>X</w:t>
                  </w:r>
                </w:p>
              </w:tc>
            </w:tr>
          </w:tbl>
          <w:p w14:paraId="5E868506" w14:textId="77777777" w:rsidR="004B7DED" w:rsidRDefault="004B7DED" w:rsidP="007B4E72">
            <w:pPr>
              <w:widowControl w:val="0"/>
              <w:autoSpaceDE w:val="0"/>
              <w:autoSpaceDN w:val="0"/>
              <w:adjustRightInd w:val="0"/>
              <w:spacing w:after="0" w:line="240" w:lineRule="auto"/>
              <w:rPr>
                <w:rFonts w:ascii="sans-serif" w:hAnsi="sans-serif" w:cs="sans-serif"/>
                <w:color w:val="000000"/>
              </w:rPr>
            </w:pPr>
          </w:p>
        </w:tc>
        <w:tc>
          <w:tcPr>
            <w:tcW w:w="8564" w:type="dxa"/>
            <w:gridSpan w:val="6"/>
            <w:tcBorders>
              <w:top w:val="nil"/>
              <w:left w:val="nil"/>
              <w:bottom w:val="nil"/>
              <w:right w:val="nil"/>
            </w:tcBorders>
            <w:tcMar>
              <w:top w:w="20" w:type="dxa"/>
              <w:left w:w="20" w:type="dxa"/>
              <w:bottom w:w="20" w:type="dxa"/>
              <w:right w:w="20" w:type="dxa"/>
            </w:tcMar>
          </w:tcPr>
          <w:p w14:paraId="69AA2F10" w14:textId="77777777" w:rsidR="004B7DED" w:rsidRDefault="004B7DED" w:rsidP="007B4E72">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Auf Sicherheit für die Vertragserfüllung wird verzichtet.</w:t>
            </w:r>
          </w:p>
        </w:tc>
      </w:tr>
      <w:tr w:rsidR="004B7DED" w14:paraId="4A5CBFAC" w14:textId="77777777" w:rsidTr="007B4E72">
        <w:tc>
          <w:tcPr>
            <w:tcW w:w="450"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4B7DED" w14:paraId="31741A02" w14:textId="77777777" w:rsidTr="007B4E72">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62F378F4" w14:textId="77777777" w:rsidR="004B7DED" w:rsidRDefault="004B7DED" w:rsidP="007B4E72">
                  <w:pPr>
                    <w:widowControl w:val="0"/>
                    <w:autoSpaceDE w:val="0"/>
                    <w:autoSpaceDN w:val="0"/>
                    <w:adjustRightInd w:val="0"/>
                    <w:spacing w:after="0" w:line="240" w:lineRule="auto"/>
                    <w:ind w:right="10"/>
                    <w:jc w:val="center"/>
                    <w:rPr>
                      <w:rFonts w:ascii="Arial" w:hAnsi="Arial" w:cs="Arial"/>
                      <w:color w:val="000000"/>
                      <w:sz w:val="20"/>
                      <w:szCs w:val="20"/>
                    </w:rPr>
                  </w:pPr>
                </w:p>
              </w:tc>
            </w:tr>
          </w:tbl>
          <w:p w14:paraId="4E1691BF" w14:textId="77777777" w:rsidR="004B7DED" w:rsidRDefault="004B7DED" w:rsidP="007B4E72">
            <w:pPr>
              <w:widowControl w:val="0"/>
              <w:autoSpaceDE w:val="0"/>
              <w:autoSpaceDN w:val="0"/>
              <w:adjustRightInd w:val="0"/>
              <w:spacing w:after="0" w:line="240" w:lineRule="auto"/>
              <w:rPr>
                <w:rFonts w:ascii="sans-serif" w:hAnsi="sans-serif" w:cs="sans-serif"/>
                <w:color w:val="000000"/>
              </w:rPr>
            </w:pPr>
          </w:p>
        </w:tc>
        <w:tc>
          <w:tcPr>
            <w:tcW w:w="8564" w:type="dxa"/>
            <w:gridSpan w:val="6"/>
            <w:tcBorders>
              <w:top w:val="nil"/>
              <w:left w:val="nil"/>
              <w:bottom w:val="nil"/>
              <w:right w:val="nil"/>
            </w:tcBorders>
            <w:tcMar>
              <w:top w:w="20" w:type="dxa"/>
              <w:left w:w="20" w:type="dxa"/>
              <w:bottom w:w="20" w:type="dxa"/>
              <w:right w:w="20" w:type="dxa"/>
            </w:tcMar>
          </w:tcPr>
          <w:p w14:paraId="52E2301E" w14:textId="77777777" w:rsidR="004B7DED" w:rsidRDefault="004B7DED" w:rsidP="007B4E72">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Soweit die Auftragssumme mindestens 250.000 Euro ohne Umsatzsteuer beträgt, ist Sicherheit für die Vertragserfüllung in Höhe von fünf Prozent der Auftragssumme (inkl. Umsatzsteuer, ohne Nachträge) zu leisten.</w:t>
            </w:r>
          </w:p>
        </w:tc>
      </w:tr>
      <w:tr w:rsidR="004B7DED" w14:paraId="0785E6C3" w14:textId="77777777" w:rsidTr="007B4E72">
        <w:tc>
          <w:tcPr>
            <w:tcW w:w="450" w:type="dxa"/>
            <w:tcBorders>
              <w:top w:val="nil"/>
              <w:left w:val="nil"/>
              <w:bottom w:val="nil"/>
              <w:right w:val="nil"/>
            </w:tcBorders>
            <w:tcMar>
              <w:top w:w="20" w:type="dxa"/>
              <w:left w:w="20" w:type="dxa"/>
              <w:bottom w:w="20" w:type="dxa"/>
              <w:right w:w="20" w:type="dxa"/>
            </w:tcMar>
          </w:tcPr>
          <w:p w14:paraId="6331FBFB" w14:textId="77777777" w:rsidR="004B7DED" w:rsidRDefault="004B7DED" w:rsidP="007B4E72">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14:paraId="0F9CA580" w14:textId="77777777" w:rsidR="004B7DED" w:rsidRDefault="004B7DED" w:rsidP="007B4E72">
            <w:pPr>
              <w:widowControl w:val="0"/>
              <w:autoSpaceDE w:val="0"/>
              <w:autoSpaceDN w:val="0"/>
              <w:adjustRightInd w:val="0"/>
              <w:spacing w:after="0" w:line="240" w:lineRule="auto"/>
              <w:rPr>
                <w:rFonts w:ascii="Arial" w:hAnsi="Arial" w:cs="Arial"/>
                <w:color w:val="000000"/>
                <w:sz w:val="20"/>
                <w:szCs w:val="20"/>
              </w:rPr>
            </w:pPr>
          </w:p>
        </w:tc>
      </w:tr>
      <w:tr w:rsidR="004B7DED" w14:paraId="0B5E6004" w14:textId="77777777" w:rsidTr="007B4E72">
        <w:tc>
          <w:tcPr>
            <w:tcW w:w="450" w:type="dxa"/>
            <w:tcBorders>
              <w:top w:val="nil"/>
              <w:left w:val="nil"/>
              <w:bottom w:val="nil"/>
              <w:right w:val="nil"/>
            </w:tcBorders>
            <w:tcMar>
              <w:top w:w="20" w:type="dxa"/>
              <w:left w:w="20" w:type="dxa"/>
              <w:bottom w:w="20" w:type="dxa"/>
              <w:right w:w="20" w:type="dxa"/>
            </w:tcMar>
          </w:tcPr>
          <w:p w14:paraId="36F2705A" w14:textId="77777777" w:rsidR="004B7DED" w:rsidRDefault="004B7DED" w:rsidP="007B4E72">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5</w:t>
            </w:r>
          </w:p>
        </w:tc>
        <w:tc>
          <w:tcPr>
            <w:tcW w:w="8564" w:type="dxa"/>
            <w:gridSpan w:val="6"/>
            <w:tcBorders>
              <w:top w:val="nil"/>
              <w:left w:val="nil"/>
              <w:bottom w:val="nil"/>
              <w:right w:val="nil"/>
            </w:tcBorders>
            <w:tcMar>
              <w:top w:w="20" w:type="dxa"/>
              <w:left w:w="20" w:type="dxa"/>
              <w:bottom w:w="20" w:type="dxa"/>
              <w:right w:w="20" w:type="dxa"/>
            </w:tcMar>
          </w:tcPr>
          <w:p w14:paraId="0DCCF84D" w14:textId="77777777" w:rsidR="004B7DED" w:rsidRDefault="004B7DED" w:rsidP="007B4E72">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Sicherheitsleistung für Mängelansprüche</w:t>
            </w:r>
          </w:p>
        </w:tc>
      </w:tr>
      <w:tr w:rsidR="004B7DED" w14:paraId="6497EB6F" w14:textId="77777777" w:rsidTr="007B4E72">
        <w:tc>
          <w:tcPr>
            <w:tcW w:w="450" w:type="dxa"/>
            <w:tcBorders>
              <w:top w:val="nil"/>
              <w:left w:val="nil"/>
              <w:bottom w:val="nil"/>
              <w:right w:val="nil"/>
            </w:tcBorders>
            <w:tcMar>
              <w:top w:w="20" w:type="dxa"/>
              <w:left w:w="20" w:type="dxa"/>
              <w:bottom w:w="20" w:type="dxa"/>
              <w:right w:w="20" w:type="dxa"/>
            </w:tcMar>
          </w:tcPr>
          <w:p w14:paraId="3E963C37" w14:textId="77777777" w:rsidR="004B7DED" w:rsidRDefault="004B7DED" w:rsidP="007B4E72">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14:paraId="2490DDC1" w14:textId="77777777" w:rsidR="004B7DED" w:rsidRDefault="004B7DED" w:rsidP="007B4E72">
            <w:pPr>
              <w:widowControl w:val="0"/>
              <w:autoSpaceDE w:val="0"/>
              <w:autoSpaceDN w:val="0"/>
              <w:adjustRightInd w:val="0"/>
              <w:spacing w:after="0" w:line="240" w:lineRule="auto"/>
              <w:rPr>
                <w:rFonts w:ascii="Arial" w:hAnsi="Arial" w:cs="Arial"/>
                <w:color w:val="000000"/>
                <w:sz w:val="20"/>
                <w:szCs w:val="20"/>
              </w:rPr>
            </w:pPr>
          </w:p>
        </w:tc>
      </w:tr>
      <w:tr w:rsidR="004B7DED" w14:paraId="399D1B3E" w14:textId="77777777" w:rsidTr="007B4E72">
        <w:tc>
          <w:tcPr>
            <w:tcW w:w="450"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4B7DED" w14:paraId="51EE5E47" w14:textId="77777777" w:rsidTr="007B4E72">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332FF59D" w14:textId="03390CAA" w:rsidR="004B7DED" w:rsidRDefault="004B7DED" w:rsidP="007B4E72">
                  <w:pPr>
                    <w:widowControl w:val="0"/>
                    <w:autoSpaceDE w:val="0"/>
                    <w:autoSpaceDN w:val="0"/>
                    <w:adjustRightInd w:val="0"/>
                    <w:spacing w:after="0" w:line="240" w:lineRule="auto"/>
                    <w:ind w:right="10"/>
                    <w:jc w:val="center"/>
                    <w:rPr>
                      <w:rFonts w:ascii="Arial" w:hAnsi="Arial" w:cs="Arial"/>
                      <w:color w:val="000000"/>
                      <w:sz w:val="20"/>
                      <w:szCs w:val="20"/>
                    </w:rPr>
                  </w:pPr>
                  <w:r>
                    <w:rPr>
                      <w:rFonts w:ascii="Arial" w:hAnsi="Arial" w:cs="Arial"/>
                      <w:color w:val="000000"/>
                      <w:sz w:val="20"/>
                      <w:szCs w:val="20"/>
                    </w:rPr>
                    <w:t>X</w:t>
                  </w:r>
                </w:p>
              </w:tc>
            </w:tr>
          </w:tbl>
          <w:p w14:paraId="40A3A641" w14:textId="77777777" w:rsidR="004B7DED" w:rsidRDefault="004B7DED" w:rsidP="007B4E72">
            <w:pPr>
              <w:widowControl w:val="0"/>
              <w:autoSpaceDE w:val="0"/>
              <w:autoSpaceDN w:val="0"/>
              <w:adjustRightInd w:val="0"/>
              <w:spacing w:after="0" w:line="240" w:lineRule="auto"/>
              <w:rPr>
                <w:rFonts w:ascii="sans-serif" w:hAnsi="sans-serif" w:cs="sans-serif"/>
                <w:color w:val="000000"/>
              </w:rPr>
            </w:pPr>
          </w:p>
        </w:tc>
        <w:tc>
          <w:tcPr>
            <w:tcW w:w="8564" w:type="dxa"/>
            <w:gridSpan w:val="6"/>
            <w:tcBorders>
              <w:top w:val="nil"/>
              <w:left w:val="nil"/>
              <w:bottom w:val="nil"/>
              <w:right w:val="nil"/>
            </w:tcBorders>
            <w:tcMar>
              <w:top w:w="20" w:type="dxa"/>
              <w:left w:w="20" w:type="dxa"/>
              <w:bottom w:w="20" w:type="dxa"/>
              <w:right w:w="20" w:type="dxa"/>
            </w:tcMar>
          </w:tcPr>
          <w:p w14:paraId="612DEAFF" w14:textId="77777777" w:rsidR="004B7DED" w:rsidRDefault="004B7DED" w:rsidP="007B4E72">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Auf Sicherheit für die Mängelansprüche wird verzichtet.</w:t>
            </w:r>
          </w:p>
        </w:tc>
      </w:tr>
      <w:tr w:rsidR="004B7DED" w14:paraId="2D003C01" w14:textId="77777777" w:rsidTr="007B4E72">
        <w:tc>
          <w:tcPr>
            <w:tcW w:w="450" w:type="dxa"/>
            <w:tcBorders>
              <w:top w:val="nil"/>
              <w:left w:val="nil"/>
              <w:bottom w:val="nil"/>
              <w:right w:val="nil"/>
            </w:tcBorders>
            <w:tcMar>
              <w:top w:w="20" w:type="dxa"/>
              <w:left w:w="20" w:type="dxa"/>
              <w:bottom w:w="20" w:type="dxa"/>
              <w:right w:w="20" w:type="dxa"/>
            </w:tcMar>
          </w:tcPr>
          <w:tbl>
            <w:tblPr>
              <w:tblW w:w="0" w:type="auto"/>
              <w:tblLayout w:type="fixed"/>
              <w:tblCellMar>
                <w:left w:w="0" w:type="dxa"/>
                <w:right w:w="0" w:type="dxa"/>
              </w:tblCellMar>
              <w:tblLook w:val="0000" w:firstRow="0" w:lastRow="0" w:firstColumn="0" w:lastColumn="0" w:noHBand="0" w:noVBand="0"/>
            </w:tblPr>
            <w:tblGrid>
              <w:gridCol w:w="211"/>
            </w:tblGrid>
            <w:tr w:rsidR="004B7DED" w14:paraId="1A0085E0" w14:textId="77777777" w:rsidTr="007B4E72">
              <w:tc>
                <w:tcPr>
                  <w:tcW w:w="211" w:type="dxa"/>
                  <w:tcBorders>
                    <w:top w:val="single" w:sz="4" w:space="0" w:color="BE0000"/>
                    <w:left w:val="single" w:sz="4" w:space="0" w:color="BE0000"/>
                    <w:bottom w:val="single" w:sz="4" w:space="0" w:color="BE0000"/>
                    <w:right w:val="single" w:sz="4" w:space="0" w:color="BE0000"/>
                  </w:tcBorders>
                  <w:tcMar>
                    <w:top w:w="20" w:type="dxa"/>
                    <w:left w:w="20" w:type="dxa"/>
                    <w:bottom w:w="20" w:type="dxa"/>
                    <w:right w:w="20" w:type="dxa"/>
                  </w:tcMar>
                </w:tcPr>
                <w:p w14:paraId="5B2AF4DC" w14:textId="77777777" w:rsidR="004B7DED" w:rsidRDefault="004B7DED" w:rsidP="007B4E72">
                  <w:pPr>
                    <w:widowControl w:val="0"/>
                    <w:autoSpaceDE w:val="0"/>
                    <w:autoSpaceDN w:val="0"/>
                    <w:adjustRightInd w:val="0"/>
                    <w:spacing w:after="0" w:line="240" w:lineRule="auto"/>
                    <w:ind w:right="10"/>
                    <w:jc w:val="center"/>
                    <w:rPr>
                      <w:rFonts w:ascii="Arial" w:hAnsi="Arial" w:cs="Arial"/>
                      <w:color w:val="000000"/>
                      <w:sz w:val="20"/>
                      <w:szCs w:val="20"/>
                    </w:rPr>
                  </w:pPr>
                </w:p>
              </w:tc>
            </w:tr>
          </w:tbl>
          <w:p w14:paraId="211C8FB5" w14:textId="77777777" w:rsidR="004B7DED" w:rsidRDefault="004B7DED" w:rsidP="007B4E72">
            <w:pPr>
              <w:widowControl w:val="0"/>
              <w:autoSpaceDE w:val="0"/>
              <w:autoSpaceDN w:val="0"/>
              <w:adjustRightInd w:val="0"/>
              <w:spacing w:after="0" w:line="240" w:lineRule="auto"/>
              <w:rPr>
                <w:rFonts w:ascii="sans-serif" w:hAnsi="sans-serif" w:cs="sans-serif"/>
                <w:color w:val="000000"/>
              </w:rPr>
            </w:pPr>
          </w:p>
        </w:tc>
        <w:tc>
          <w:tcPr>
            <w:tcW w:w="8564" w:type="dxa"/>
            <w:gridSpan w:val="6"/>
            <w:tcBorders>
              <w:top w:val="nil"/>
              <w:left w:val="nil"/>
              <w:bottom w:val="nil"/>
              <w:right w:val="nil"/>
            </w:tcBorders>
            <w:tcMar>
              <w:top w:w="20" w:type="dxa"/>
              <w:left w:w="20" w:type="dxa"/>
              <w:bottom w:w="20" w:type="dxa"/>
              <w:right w:w="20" w:type="dxa"/>
            </w:tcMar>
          </w:tcPr>
          <w:p w14:paraId="5FC1E878" w14:textId="77777777" w:rsidR="004B7DED" w:rsidRDefault="004B7DED" w:rsidP="007B4E72">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Die Sicherheit für Mängelansprüche beträgt drei Prozent der Summe der Abschlagszahlungen zum Zeitpunkt der Abnahme (vorläufige Abrechnungssumme).</w:t>
            </w:r>
          </w:p>
        </w:tc>
      </w:tr>
      <w:tr w:rsidR="004B7DED" w14:paraId="06495993" w14:textId="77777777" w:rsidTr="007B4E72">
        <w:tc>
          <w:tcPr>
            <w:tcW w:w="450" w:type="dxa"/>
            <w:tcBorders>
              <w:top w:val="nil"/>
              <w:left w:val="nil"/>
              <w:bottom w:val="nil"/>
              <w:right w:val="nil"/>
            </w:tcBorders>
            <w:tcMar>
              <w:top w:w="20" w:type="dxa"/>
              <w:left w:w="20" w:type="dxa"/>
              <w:bottom w:w="20" w:type="dxa"/>
              <w:right w:w="20" w:type="dxa"/>
            </w:tcMar>
          </w:tcPr>
          <w:p w14:paraId="7D0AC83A" w14:textId="77777777" w:rsidR="004B7DED" w:rsidRDefault="004B7DED" w:rsidP="007B4E72">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14:paraId="21B05F6B" w14:textId="77777777" w:rsidR="004B7DED" w:rsidRDefault="004B7DED" w:rsidP="007B4E72">
            <w:pPr>
              <w:widowControl w:val="0"/>
              <w:autoSpaceDE w:val="0"/>
              <w:autoSpaceDN w:val="0"/>
              <w:adjustRightInd w:val="0"/>
              <w:spacing w:after="0" w:line="240" w:lineRule="auto"/>
              <w:rPr>
                <w:rFonts w:ascii="Arial" w:hAnsi="Arial" w:cs="Arial"/>
                <w:color w:val="000000"/>
                <w:sz w:val="20"/>
                <w:szCs w:val="20"/>
              </w:rPr>
            </w:pPr>
          </w:p>
        </w:tc>
      </w:tr>
      <w:tr w:rsidR="004B7DED" w14:paraId="13C9A74F" w14:textId="77777777" w:rsidTr="007B4E72">
        <w:tc>
          <w:tcPr>
            <w:tcW w:w="450" w:type="dxa"/>
            <w:tcBorders>
              <w:top w:val="nil"/>
              <w:left w:val="nil"/>
              <w:bottom w:val="nil"/>
              <w:right w:val="nil"/>
            </w:tcBorders>
            <w:tcMar>
              <w:top w:w="20" w:type="dxa"/>
              <w:left w:w="20" w:type="dxa"/>
              <w:bottom w:w="20" w:type="dxa"/>
              <w:right w:w="20" w:type="dxa"/>
            </w:tcMar>
          </w:tcPr>
          <w:p w14:paraId="46FE1DBD" w14:textId="77777777" w:rsidR="004B7DED" w:rsidRDefault="004B7DED" w:rsidP="007B4E72">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6</w:t>
            </w:r>
          </w:p>
        </w:tc>
        <w:tc>
          <w:tcPr>
            <w:tcW w:w="8564" w:type="dxa"/>
            <w:gridSpan w:val="6"/>
            <w:tcBorders>
              <w:top w:val="nil"/>
              <w:left w:val="nil"/>
              <w:bottom w:val="nil"/>
              <w:right w:val="nil"/>
            </w:tcBorders>
            <w:tcMar>
              <w:top w:w="20" w:type="dxa"/>
              <w:left w:w="20" w:type="dxa"/>
              <w:bottom w:w="20" w:type="dxa"/>
              <w:right w:w="20" w:type="dxa"/>
            </w:tcMar>
          </w:tcPr>
          <w:p w14:paraId="1DC7C47D" w14:textId="77777777" w:rsidR="004B7DED" w:rsidRDefault="004B7DED" w:rsidP="007B4E72">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Bürgschaften (§ 17 VOB/B)</w:t>
            </w:r>
          </w:p>
        </w:tc>
      </w:tr>
      <w:tr w:rsidR="004B7DED" w14:paraId="680E3DFF" w14:textId="77777777" w:rsidTr="007B4E72">
        <w:tc>
          <w:tcPr>
            <w:tcW w:w="450" w:type="dxa"/>
            <w:tcBorders>
              <w:top w:val="nil"/>
              <w:left w:val="nil"/>
              <w:bottom w:val="nil"/>
              <w:right w:val="nil"/>
            </w:tcBorders>
            <w:tcMar>
              <w:top w:w="20" w:type="dxa"/>
              <w:left w:w="20" w:type="dxa"/>
              <w:bottom w:w="20" w:type="dxa"/>
              <w:right w:w="20" w:type="dxa"/>
            </w:tcMar>
          </w:tcPr>
          <w:p w14:paraId="3A244882" w14:textId="77777777" w:rsidR="004B7DED" w:rsidRDefault="004B7DED" w:rsidP="007B4E72">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14:paraId="1CFE6FA8" w14:textId="77777777" w:rsidR="004B7DED" w:rsidRDefault="004B7DED" w:rsidP="007B4E72">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Wird Sicherheit durch Bürgschaft geleistet, ist dafür das jeweils einschlägige Formblatt des Auftraggebers zu verwenden, und zwar für</w:t>
            </w:r>
          </w:p>
        </w:tc>
      </w:tr>
      <w:tr w:rsidR="004B7DED" w14:paraId="4BDB717D" w14:textId="77777777" w:rsidTr="007B4E72">
        <w:tc>
          <w:tcPr>
            <w:tcW w:w="450" w:type="dxa"/>
            <w:tcBorders>
              <w:top w:val="nil"/>
              <w:left w:val="nil"/>
              <w:bottom w:val="nil"/>
              <w:right w:val="nil"/>
            </w:tcBorders>
            <w:tcMar>
              <w:top w:w="20" w:type="dxa"/>
              <w:left w:w="20" w:type="dxa"/>
              <w:bottom w:w="20" w:type="dxa"/>
              <w:right w:w="20" w:type="dxa"/>
            </w:tcMar>
          </w:tcPr>
          <w:p w14:paraId="056D41CC" w14:textId="77777777" w:rsidR="004B7DED" w:rsidRDefault="004B7DED" w:rsidP="007B4E72">
            <w:pPr>
              <w:widowControl w:val="0"/>
              <w:autoSpaceDE w:val="0"/>
              <w:autoSpaceDN w:val="0"/>
              <w:adjustRightInd w:val="0"/>
              <w:spacing w:after="0" w:line="240" w:lineRule="auto"/>
              <w:rPr>
                <w:rFonts w:ascii="Arial" w:hAnsi="Arial" w:cs="Arial"/>
                <w:color w:val="000000"/>
                <w:sz w:val="20"/>
                <w:szCs w:val="20"/>
              </w:rPr>
            </w:pPr>
          </w:p>
        </w:tc>
        <w:tc>
          <w:tcPr>
            <w:tcW w:w="4282" w:type="dxa"/>
            <w:gridSpan w:val="4"/>
            <w:tcBorders>
              <w:top w:val="nil"/>
              <w:left w:val="nil"/>
              <w:bottom w:val="nil"/>
              <w:right w:val="nil"/>
            </w:tcBorders>
            <w:tcMar>
              <w:top w:w="20" w:type="dxa"/>
              <w:left w:w="20" w:type="dxa"/>
              <w:bottom w:w="20" w:type="dxa"/>
              <w:right w:w="20" w:type="dxa"/>
            </w:tcMar>
          </w:tcPr>
          <w:p w14:paraId="4B81E0A3" w14:textId="77777777" w:rsidR="004B7DED" w:rsidRDefault="004B7DED" w:rsidP="007B4E72">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die Vertragserfüllung das Formblatt</w:t>
            </w:r>
          </w:p>
        </w:tc>
        <w:tc>
          <w:tcPr>
            <w:tcW w:w="4282" w:type="dxa"/>
            <w:gridSpan w:val="2"/>
            <w:tcBorders>
              <w:top w:val="nil"/>
              <w:left w:val="nil"/>
              <w:bottom w:val="nil"/>
              <w:right w:val="nil"/>
            </w:tcBorders>
            <w:tcMar>
              <w:top w:w="20" w:type="dxa"/>
              <w:left w:w="20" w:type="dxa"/>
              <w:bottom w:w="20" w:type="dxa"/>
              <w:right w:w="20" w:type="dxa"/>
            </w:tcMar>
          </w:tcPr>
          <w:p w14:paraId="5093A987" w14:textId="77777777" w:rsidR="004B7DED" w:rsidRDefault="004B7DED" w:rsidP="007B4E72">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„Vertragserfüllungsbürgschaft“</w:t>
            </w:r>
          </w:p>
        </w:tc>
      </w:tr>
      <w:tr w:rsidR="004B7DED" w14:paraId="536E84E1" w14:textId="77777777" w:rsidTr="007B4E72">
        <w:trPr>
          <w:trHeight w:val="288"/>
        </w:trPr>
        <w:tc>
          <w:tcPr>
            <w:tcW w:w="450" w:type="dxa"/>
            <w:tcBorders>
              <w:top w:val="nil"/>
              <w:left w:val="nil"/>
              <w:bottom w:val="nil"/>
              <w:right w:val="nil"/>
            </w:tcBorders>
            <w:tcMar>
              <w:top w:w="20" w:type="dxa"/>
              <w:left w:w="20" w:type="dxa"/>
              <w:bottom w:w="20" w:type="dxa"/>
              <w:right w:w="20" w:type="dxa"/>
            </w:tcMar>
          </w:tcPr>
          <w:p w14:paraId="3C9DB342" w14:textId="77777777" w:rsidR="004B7DED" w:rsidRDefault="004B7DED" w:rsidP="007B4E72">
            <w:pPr>
              <w:widowControl w:val="0"/>
              <w:autoSpaceDE w:val="0"/>
              <w:autoSpaceDN w:val="0"/>
              <w:adjustRightInd w:val="0"/>
              <w:spacing w:after="0" w:line="240" w:lineRule="auto"/>
              <w:rPr>
                <w:rFonts w:ascii="Arial" w:hAnsi="Arial" w:cs="Arial"/>
                <w:color w:val="000000"/>
                <w:sz w:val="20"/>
                <w:szCs w:val="20"/>
              </w:rPr>
            </w:pPr>
          </w:p>
        </w:tc>
        <w:tc>
          <w:tcPr>
            <w:tcW w:w="4282" w:type="dxa"/>
            <w:gridSpan w:val="4"/>
            <w:tcBorders>
              <w:top w:val="nil"/>
              <w:left w:val="nil"/>
              <w:bottom w:val="nil"/>
              <w:right w:val="nil"/>
            </w:tcBorders>
            <w:tcMar>
              <w:top w:w="20" w:type="dxa"/>
              <w:left w:w="20" w:type="dxa"/>
              <w:bottom w:w="20" w:type="dxa"/>
              <w:right w:w="20" w:type="dxa"/>
            </w:tcMar>
          </w:tcPr>
          <w:p w14:paraId="08F2C592" w14:textId="77777777" w:rsidR="004B7DED" w:rsidRDefault="004B7DED" w:rsidP="007B4E72">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die Mängelansprüche das Formblatt</w:t>
            </w:r>
          </w:p>
        </w:tc>
        <w:tc>
          <w:tcPr>
            <w:tcW w:w="4282" w:type="dxa"/>
            <w:gridSpan w:val="2"/>
            <w:tcBorders>
              <w:top w:val="nil"/>
              <w:left w:val="nil"/>
              <w:bottom w:val="nil"/>
              <w:right w:val="nil"/>
            </w:tcBorders>
            <w:tcMar>
              <w:top w:w="20" w:type="dxa"/>
              <w:left w:w="20" w:type="dxa"/>
              <w:bottom w:w="20" w:type="dxa"/>
              <w:right w:w="20" w:type="dxa"/>
            </w:tcMar>
          </w:tcPr>
          <w:p w14:paraId="6492164D" w14:textId="77777777" w:rsidR="004B7DED" w:rsidRDefault="004B7DED" w:rsidP="007B4E72">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„Mängelansprüchebürgschaft“</w:t>
            </w:r>
          </w:p>
        </w:tc>
      </w:tr>
      <w:tr w:rsidR="004B7DED" w14:paraId="66D69233" w14:textId="77777777" w:rsidTr="007B4E72">
        <w:trPr>
          <w:trHeight w:val="288"/>
        </w:trPr>
        <w:tc>
          <w:tcPr>
            <w:tcW w:w="450" w:type="dxa"/>
            <w:tcBorders>
              <w:top w:val="nil"/>
              <w:left w:val="nil"/>
              <w:bottom w:val="nil"/>
              <w:right w:val="nil"/>
            </w:tcBorders>
            <w:tcMar>
              <w:top w:w="20" w:type="dxa"/>
              <w:left w:w="20" w:type="dxa"/>
              <w:bottom w:w="20" w:type="dxa"/>
              <w:right w:w="20" w:type="dxa"/>
            </w:tcMar>
          </w:tcPr>
          <w:p w14:paraId="51EC7DB6" w14:textId="77777777" w:rsidR="004B7DED" w:rsidRDefault="004B7DED" w:rsidP="007B4E72">
            <w:pPr>
              <w:widowControl w:val="0"/>
              <w:autoSpaceDE w:val="0"/>
              <w:autoSpaceDN w:val="0"/>
              <w:adjustRightInd w:val="0"/>
              <w:spacing w:after="0" w:line="240" w:lineRule="auto"/>
              <w:rPr>
                <w:rFonts w:ascii="Arial" w:hAnsi="Arial" w:cs="Arial"/>
                <w:color w:val="000000"/>
                <w:sz w:val="20"/>
                <w:szCs w:val="20"/>
              </w:rPr>
            </w:pPr>
          </w:p>
        </w:tc>
        <w:tc>
          <w:tcPr>
            <w:tcW w:w="4282" w:type="dxa"/>
            <w:gridSpan w:val="4"/>
            <w:tcBorders>
              <w:top w:val="nil"/>
              <w:left w:val="nil"/>
              <w:bottom w:val="nil"/>
              <w:right w:val="nil"/>
            </w:tcBorders>
            <w:tcMar>
              <w:top w:w="20" w:type="dxa"/>
              <w:left w:w="20" w:type="dxa"/>
              <w:bottom w:w="20" w:type="dxa"/>
              <w:right w:w="20" w:type="dxa"/>
            </w:tcMar>
          </w:tcPr>
          <w:p w14:paraId="789F7E03" w14:textId="77777777" w:rsidR="004B7DED" w:rsidRDefault="004B7DED" w:rsidP="007B4E72">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vereinbarte Vorauszahlungen und Abschlagszahlungen gem. § 16 Absatz 1 Nummer 1 Satz 3 VOB/B das Formblatt</w:t>
            </w:r>
          </w:p>
        </w:tc>
        <w:tc>
          <w:tcPr>
            <w:tcW w:w="4282" w:type="dxa"/>
            <w:gridSpan w:val="2"/>
            <w:tcBorders>
              <w:top w:val="nil"/>
              <w:left w:val="nil"/>
              <w:bottom w:val="nil"/>
              <w:right w:val="nil"/>
            </w:tcBorders>
            <w:tcMar>
              <w:top w:w="20" w:type="dxa"/>
              <w:left w:w="20" w:type="dxa"/>
              <w:bottom w:w="20" w:type="dxa"/>
              <w:right w:w="20" w:type="dxa"/>
            </w:tcMar>
          </w:tcPr>
          <w:p w14:paraId="19B2438F" w14:textId="77777777" w:rsidR="004B7DED" w:rsidRDefault="004B7DED" w:rsidP="007B4E72">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„Abschlagszahlungs-/ Vorauszahlungsbürgschaft“</w:t>
            </w:r>
          </w:p>
        </w:tc>
      </w:tr>
      <w:tr w:rsidR="004B7DED" w14:paraId="32D5837B" w14:textId="77777777" w:rsidTr="007B4E72">
        <w:trPr>
          <w:trHeight w:val="288"/>
        </w:trPr>
        <w:tc>
          <w:tcPr>
            <w:tcW w:w="450" w:type="dxa"/>
            <w:tcBorders>
              <w:top w:val="nil"/>
              <w:left w:val="nil"/>
              <w:bottom w:val="nil"/>
              <w:right w:val="nil"/>
            </w:tcBorders>
            <w:tcMar>
              <w:top w:w="20" w:type="dxa"/>
              <w:left w:w="20" w:type="dxa"/>
              <w:bottom w:w="20" w:type="dxa"/>
              <w:right w:w="20" w:type="dxa"/>
            </w:tcMar>
          </w:tcPr>
          <w:p w14:paraId="50B392C8" w14:textId="77777777" w:rsidR="004B7DED" w:rsidRDefault="004B7DED" w:rsidP="007B4E72">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14:paraId="1412DDD9" w14:textId="77777777" w:rsidR="004B7DED" w:rsidRDefault="004B7DED" w:rsidP="007B4E72">
            <w:pPr>
              <w:widowControl w:val="0"/>
              <w:autoSpaceDE w:val="0"/>
              <w:autoSpaceDN w:val="0"/>
              <w:adjustRightInd w:val="0"/>
              <w:spacing w:after="0" w:line="240" w:lineRule="auto"/>
              <w:rPr>
                <w:rFonts w:ascii="Arial" w:hAnsi="Arial" w:cs="Arial"/>
                <w:color w:val="000000"/>
                <w:sz w:val="20"/>
                <w:szCs w:val="20"/>
              </w:rPr>
            </w:pPr>
          </w:p>
        </w:tc>
      </w:tr>
      <w:tr w:rsidR="004B7DED" w14:paraId="49209006" w14:textId="77777777" w:rsidTr="007B4E72">
        <w:tc>
          <w:tcPr>
            <w:tcW w:w="450" w:type="dxa"/>
            <w:tcBorders>
              <w:top w:val="nil"/>
              <w:left w:val="nil"/>
              <w:bottom w:val="nil"/>
              <w:right w:val="nil"/>
            </w:tcBorders>
            <w:tcMar>
              <w:top w:w="20" w:type="dxa"/>
              <w:left w:w="20" w:type="dxa"/>
              <w:bottom w:w="20" w:type="dxa"/>
              <w:right w:w="20" w:type="dxa"/>
            </w:tcMar>
          </w:tcPr>
          <w:p w14:paraId="4421E19F" w14:textId="77777777" w:rsidR="004B7DED" w:rsidRDefault="004B7DED" w:rsidP="007B4E72">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7</w:t>
            </w:r>
          </w:p>
        </w:tc>
        <w:tc>
          <w:tcPr>
            <w:tcW w:w="8564" w:type="dxa"/>
            <w:gridSpan w:val="6"/>
            <w:tcBorders>
              <w:top w:val="nil"/>
              <w:left w:val="nil"/>
              <w:bottom w:val="nil"/>
              <w:right w:val="nil"/>
            </w:tcBorders>
            <w:tcMar>
              <w:top w:w="20" w:type="dxa"/>
              <w:left w:w="20" w:type="dxa"/>
              <w:bottom w:w="20" w:type="dxa"/>
              <w:right w:w="20" w:type="dxa"/>
            </w:tcMar>
          </w:tcPr>
          <w:p w14:paraId="62D965BB" w14:textId="77777777" w:rsidR="004B7DED" w:rsidRDefault="004B7DED" w:rsidP="007B4E72">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Technische Spezifikationen</w:t>
            </w:r>
          </w:p>
        </w:tc>
      </w:tr>
      <w:tr w:rsidR="004B7DED" w14:paraId="2F219D71" w14:textId="77777777" w:rsidTr="007B4E72">
        <w:tc>
          <w:tcPr>
            <w:tcW w:w="450" w:type="dxa"/>
            <w:tcBorders>
              <w:top w:val="nil"/>
              <w:left w:val="nil"/>
              <w:bottom w:val="nil"/>
              <w:right w:val="nil"/>
            </w:tcBorders>
            <w:tcMar>
              <w:top w:w="20" w:type="dxa"/>
              <w:left w:w="20" w:type="dxa"/>
              <w:bottom w:w="20" w:type="dxa"/>
              <w:right w:w="20" w:type="dxa"/>
            </w:tcMar>
          </w:tcPr>
          <w:p w14:paraId="01420EE6" w14:textId="77777777" w:rsidR="004B7DED" w:rsidRDefault="004B7DED" w:rsidP="007B4E72">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14:paraId="5E42436D" w14:textId="77777777" w:rsidR="004B7DED" w:rsidRDefault="004B7DED" w:rsidP="007B4E72">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Soweit im Leistungsverzeichnis auf Technische Spezifikationen (z.B. nationale Normen, mit denen europäische Normen umgesetzt werden, europäische technische Bewertungen, gemeinsame technische Spezifikationen, internationale Normen) Bezug genommen wird, werden auch ohne den ausdrücklichen Zusatz: “oder gleichwertig”, immer gleichwertige Technische Spezifikationen in Bezug genommen.</w:t>
            </w:r>
          </w:p>
        </w:tc>
      </w:tr>
      <w:tr w:rsidR="004B7DED" w14:paraId="5DC5D34F" w14:textId="77777777" w:rsidTr="007B4E72">
        <w:tc>
          <w:tcPr>
            <w:tcW w:w="450" w:type="dxa"/>
            <w:tcBorders>
              <w:top w:val="nil"/>
              <w:left w:val="nil"/>
              <w:bottom w:val="nil"/>
              <w:right w:val="nil"/>
            </w:tcBorders>
            <w:tcMar>
              <w:top w:w="20" w:type="dxa"/>
              <w:left w:w="20" w:type="dxa"/>
              <w:bottom w:w="20" w:type="dxa"/>
              <w:right w:w="20" w:type="dxa"/>
            </w:tcMar>
          </w:tcPr>
          <w:p w14:paraId="37A1CC1F" w14:textId="77777777" w:rsidR="004B7DED" w:rsidRDefault="004B7DED" w:rsidP="007B4E72">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14:paraId="55209375" w14:textId="77777777" w:rsidR="004B7DED" w:rsidRDefault="004B7DED" w:rsidP="007B4E72">
            <w:pPr>
              <w:widowControl w:val="0"/>
              <w:autoSpaceDE w:val="0"/>
              <w:autoSpaceDN w:val="0"/>
              <w:adjustRightInd w:val="0"/>
              <w:spacing w:after="0" w:line="240" w:lineRule="auto"/>
              <w:rPr>
                <w:rFonts w:ascii="Arial" w:hAnsi="Arial" w:cs="Arial"/>
                <w:color w:val="000000"/>
                <w:sz w:val="20"/>
                <w:szCs w:val="20"/>
              </w:rPr>
            </w:pPr>
          </w:p>
        </w:tc>
      </w:tr>
      <w:tr w:rsidR="004B7DED" w14:paraId="7A849549" w14:textId="77777777" w:rsidTr="007B4E72">
        <w:tc>
          <w:tcPr>
            <w:tcW w:w="450" w:type="dxa"/>
            <w:tcBorders>
              <w:top w:val="nil"/>
              <w:left w:val="nil"/>
              <w:bottom w:val="nil"/>
              <w:right w:val="nil"/>
            </w:tcBorders>
            <w:tcMar>
              <w:top w:w="20" w:type="dxa"/>
              <w:left w:w="20" w:type="dxa"/>
              <w:bottom w:w="20" w:type="dxa"/>
              <w:right w:w="20" w:type="dxa"/>
            </w:tcMar>
          </w:tcPr>
          <w:p w14:paraId="09485572" w14:textId="77777777" w:rsidR="004B7DED" w:rsidRDefault="004B7DED" w:rsidP="007B4E72">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8</w:t>
            </w:r>
          </w:p>
        </w:tc>
        <w:tc>
          <w:tcPr>
            <w:tcW w:w="8564" w:type="dxa"/>
            <w:gridSpan w:val="6"/>
            <w:tcBorders>
              <w:top w:val="nil"/>
              <w:left w:val="nil"/>
              <w:bottom w:val="nil"/>
              <w:right w:val="nil"/>
            </w:tcBorders>
            <w:tcMar>
              <w:top w:w="20" w:type="dxa"/>
              <w:left w:w="20" w:type="dxa"/>
              <w:bottom w:w="20" w:type="dxa"/>
              <w:right w:w="20" w:type="dxa"/>
            </w:tcMar>
          </w:tcPr>
          <w:p w14:paraId="37029E6D" w14:textId="77777777" w:rsidR="004B7DED" w:rsidRDefault="004B7DED" w:rsidP="007B4E72">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Werbung</w:t>
            </w:r>
          </w:p>
        </w:tc>
      </w:tr>
      <w:tr w:rsidR="004B7DED" w14:paraId="343B0662" w14:textId="77777777" w:rsidTr="007B4E72">
        <w:tc>
          <w:tcPr>
            <w:tcW w:w="450" w:type="dxa"/>
            <w:tcBorders>
              <w:top w:val="nil"/>
              <w:left w:val="nil"/>
              <w:bottom w:val="nil"/>
              <w:right w:val="nil"/>
            </w:tcBorders>
            <w:tcMar>
              <w:top w:w="20" w:type="dxa"/>
              <w:left w:w="20" w:type="dxa"/>
              <w:bottom w:w="20" w:type="dxa"/>
              <w:right w:w="20" w:type="dxa"/>
            </w:tcMar>
          </w:tcPr>
          <w:p w14:paraId="4B5FFB9E" w14:textId="77777777" w:rsidR="004B7DED" w:rsidRDefault="004B7DED" w:rsidP="007B4E72">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14:paraId="3C44BE08" w14:textId="77777777" w:rsidR="004B7DED" w:rsidRDefault="004B7DED" w:rsidP="007B4E72">
            <w:pPr>
              <w:widowControl w:val="0"/>
              <w:autoSpaceDE w:val="0"/>
              <w:autoSpaceDN w:val="0"/>
              <w:adjustRightInd w:val="0"/>
              <w:spacing w:after="0" w:line="240" w:lineRule="auto"/>
              <w:rPr>
                <w:rFonts w:ascii="Arial" w:hAnsi="Arial" w:cs="Arial"/>
                <w:color w:val="000000"/>
                <w:sz w:val="20"/>
                <w:szCs w:val="20"/>
              </w:rPr>
            </w:pPr>
          </w:p>
        </w:tc>
      </w:tr>
      <w:tr w:rsidR="004B7DED" w14:paraId="49371FE0" w14:textId="77777777" w:rsidTr="007B4E72">
        <w:tc>
          <w:tcPr>
            <w:tcW w:w="450" w:type="dxa"/>
            <w:tcBorders>
              <w:top w:val="nil"/>
              <w:left w:val="nil"/>
              <w:bottom w:val="nil"/>
              <w:right w:val="nil"/>
            </w:tcBorders>
            <w:tcMar>
              <w:top w:w="20" w:type="dxa"/>
              <w:left w:w="20" w:type="dxa"/>
              <w:bottom w:w="20" w:type="dxa"/>
              <w:right w:w="20" w:type="dxa"/>
            </w:tcMar>
          </w:tcPr>
          <w:p w14:paraId="5770B065" w14:textId="77777777" w:rsidR="004B7DED" w:rsidRDefault="004B7DED" w:rsidP="007B4E72">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14:paraId="192C07E2" w14:textId="77777777" w:rsidR="004B7DED" w:rsidRDefault="004B7DED" w:rsidP="007B4E72">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Werbung auf der Baustelle ist nur nach vorheriger Zustimmung des Auftraggebers zulässig.</w:t>
            </w:r>
          </w:p>
        </w:tc>
      </w:tr>
      <w:tr w:rsidR="004B7DED" w14:paraId="61AE3369" w14:textId="77777777" w:rsidTr="007B4E72">
        <w:tc>
          <w:tcPr>
            <w:tcW w:w="450" w:type="dxa"/>
            <w:tcBorders>
              <w:top w:val="nil"/>
              <w:left w:val="nil"/>
              <w:bottom w:val="nil"/>
              <w:right w:val="nil"/>
            </w:tcBorders>
            <w:tcMar>
              <w:top w:w="20" w:type="dxa"/>
              <w:left w:w="20" w:type="dxa"/>
              <w:bottom w:w="20" w:type="dxa"/>
              <w:right w:w="20" w:type="dxa"/>
            </w:tcMar>
          </w:tcPr>
          <w:p w14:paraId="62CEA5BF" w14:textId="77777777" w:rsidR="004B7DED" w:rsidRDefault="004B7DED" w:rsidP="007B4E72">
            <w:pPr>
              <w:widowControl w:val="0"/>
              <w:autoSpaceDE w:val="0"/>
              <w:autoSpaceDN w:val="0"/>
              <w:adjustRightInd w:val="0"/>
              <w:spacing w:after="0" w:line="240" w:lineRule="auto"/>
              <w:rPr>
                <w:rFonts w:ascii="Arial" w:hAnsi="Arial" w:cs="Arial"/>
                <w:color w:val="000000"/>
                <w:sz w:val="20"/>
                <w:szCs w:val="20"/>
              </w:rPr>
            </w:pPr>
          </w:p>
        </w:tc>
        <w:tc>
          <w:tcPr>
            <w:tcW w:w="8564" w:type="dxa"/>
            <w:gridSpan w:val="6"/>
            <w:tcBorders>
              <w:top w:val="nil"/>
              <w:left w:val="nil"/>
              <w:bottom w:val="nil"/>
              <w:right w:val="nil"/>
            </w:tcBorders>
            <w:tcMar>
              <w:top w:w="20" w:type="dxa"/>
              <w:left w:w="20" w:type="dxa"/>
              <w:bottom w:w="20" w:type="dxa"/>
              <w:right w:w="20" w:type="dxa"/>
            </w:tcMar>
          </w:tcPr>
          <w:p w14:paraId="2CB97445" w14:textId="77777777" w:rsidR="004B7DED" w:rsidRDefault="004B7DED" w:rsidP="007B4E72">
            <w:pPr>
              <w:widowControl w:val="0"/>
              <w:autoSpaceDE w:val="0"/>
              <w:autoSpaceDN w:val="0"/>
              <w:adjustRightInd w:val="0"/>
              <w:spacing w:after="0" w:line="240" w:lineRule="auto"/>
              <w:rPr>
                <w:rFonts w:ascii="Arial" w:hAnsi="Arial" w:cs="Arial"/>
                <w:color w:val="000000"/>
                <w:sz w:val="20"/>
                <w:szCs w:val="20"/>
              </w:rPr>
            </w:pPr>
          </w:p>
        </w:tc>
      </w:tr>
      <w:tr w:rsidR="004B7DED" w14:paraId="09E219A6" w14:textId="77777777" w:rsidTr="007B4E72">
        <w:tc>
          <w:tcPr>
            <w:tcW w:w="450" w:type="dxa"/>
            <w:tcBorders>
              <w:top w:val="nil"/>
              <w:left w:val="nil"/>
              <w:bottom w:val="nil"/>
              <w:right w:val="nil"/>
            </w:tcBorders>
            <w:tcMar>
              <w:top w:w="20" w:type="dxa"/>
              <w:left w:w="20" w:type="dxa"/>
              <w:bottom w:w="20" w:type="dxa"/>
              <w:right w:w="20" w:type="dxa"/>
            </w:tcMar>
          </w:tcPr>
          <w:p w14:paraId="72F733C2" w14:textId="77777777" w:rsidR="004B7DED" w:rsidRDefault="004B7DED" w:rsidP="007B4E72">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9</w:t>
            </w:r>
          </w:p>
        </w:tc>
        <w:tc>
          <w:tcPr>
            <w:tcW w:w="8564" w:type="dxa"/>
            <w:gridSpan w:val="6"/>
            <w:tcBorders>
              <w:top w:val="nil"/>
              <w:left w:val="nil"/>
              <w:bottom w:val="nil"/>
              <w:right w:val="nil"/>
            </w:tcBorders>
            <w:tcMar>
              <w:top w:w="20" w:type="dxa"/>
              <w:left w:w="20" w:type="dxa"/>
              <w:bottom w:w="20" w:type="dxa"/>
              <w:right w:w="20" w:type="dxa"/>
            </w:tcMar>
          </w:tcPr>
          <w:p w14:paraId="108999E8" w14:textId="77777777" w:rsidR="004B7DED" w:rsidRDefault="004B7DED" w:rsidP="007B4E72">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frei</w:t>
            </w:r>
          </w:p>
        </w:tc>
      </w:tr>
    </w:tbl>
    <w:p w14:paraId="41FEA9E8" w14:textId="77777777" w:rsidR="004B7DED" w:rsidRDefault="004B7DED" w:rsidP="004B7DED">
      <w:pPr>
        <w:widowControl w:val="0"/>
        <w:autoSpaceDE w:val="0"/>
        <w:autoSpaceDN w:val="0"/>
        <w:adjustRightInd w:val="0"/>
        <w:spacing w:after="0" w:line="240" w:lineRule="auto"/>
        <w:rPr>
          <w:rFonts w:ascii="Arial" w:hAnsi="Arial" w:cs="Arial"/>
          <w:b/>
          <w:color w:val="000000"/>
          <w:sz w:val="20"/>
          <w:szCs w:val="20"/>
        </w:rPr>
      </w:pPr>
    </w:p>
    <w:p w14:paraId="61C8F063" w14:textId="77777777" w:rsidR="004B7DED" w:rsidRDefault="004B7DED" w:rsidP="004B7DED">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w:t>
      </w:r>
      <w:r>
        <w:rPr>
          <w:rFonts w:ascii="Arial" w:hAnsi="Arial" w:cs="Arial"/>
          <w:b/>
          <w:color w:val="000000"/>
          <w:sz w:val="20"/>
          <w:szCs w:val="20"/>
        </w:rPr>
        <w:tab/>
        <w:t>Weitere Besondere Vertragsbedingungen</w:t>
      </w:r>
    </w:p>
    <w:p w14:paraId="74BAEE43" w14:textId="77777777" w:rsidR="004B7DED" w:rsidRPr="00382FB7" w:rsidRDefault="004B7DED" w:rsidP="004B7DED">
      <w:pPr>
        <w:widowControl w:val="0"/>
        <w:autoSpaceDE w:val="0"/>
        <w:autoSpaceDN w:val="0"/>
        <w:adjustRightInd w:val="0"/>
        <w:spacing w:after="0" w:line="240" w:lineRule="auto"/>
        <w:rPr>
          <w:rFonts w:ascii="Arial" w:hAnsi="Arial" w:cs="Arial"/>
          <w:b/>
          <w:color w:val="000000"/>
          <w:sz w:val="20"/>
          <w:szCs w:val="20"/>
        </w:rPr>
      </w:pPr>
      <w:r w:rsidRPr="00382FB7">
        <w:rPr>
          <w:rFonts w:ascii="Arial" w:hAnsi="Arial" w:cs="Arial"/>
          <w:b/>
          <w:color w:val="000000"/>
          <w:sz w:val="20"/>
          <w:szCs w:val="20"/>
        </w:rPr>
        <w:t xml:space="preserve">10.1 </w:t>
      </w:r>
      <w:r>
        <w:rPr>
          <w:rFonts w:ascii="Arial" w:hAnsi="Arial" w:cs="Arial"/>
          <w:b/>
          <w:color w:val="000000"/>
          <w:sz w:val="20"/>
          <w:szCs w:val="20"/>
        </w:rPr>
        <w:tab/>
      </w:r>
      <w:r w:rsidRPr="00382FB7">
        <w:rPr>
          <w:rFonts w:ascii="Arial" w:hAnsi="Arial" w:cs="Arial"/>
          <w:b/>
          <w:color w:val="000000"/>
          <w:sz w:val="20"/>
          <w:szCs w:val="20"/>
        </w:rPr>
        <w:t>Sicherungsarbeiten an Arbeitsstellen an Straßen</w:t>
      </w:r>
    </w:p>
    <w:p w14:paraId="42537A8C" w14:textId="77777777" w:rsidR="004B7DED" w:rsidRPr="00382FB7" w:rsidRDefault="004B7DED" w:rsidP="004B7DED">
      <w:pPr>
        <w:widowControl w:val="0"/>
        <w:autoSpaceDE w:val="0"/>
        <w:autoSpaceDN w:val="0"/>
        <w:adjustRightInd w:val="0"/>
        <w:spacing w:after="0" w:line="240" w:lineRule="auto"/>
        <w:ind w:left="720"/>
        <w:jc w:val="both"/>
        <w:rPr>
          <w:rFonts w:ascii="Arial" w:hAnsi="Arial" w:cs="Arial"/>
          <w:color w:val="000000"/>
          <w:sz w:val="20"/>
          <w:szCs w:val="20"/>
        </w:rPr>
      </w:pPr>
      <w:r w:rsidRPr="00382FB7">
        <w:rPr>
          <w:rFonts w:ascii="Arial" w:hAnsi="Arial" w:cs="Arial"/>
          <w:color w:val="000000"/>
          <w:sz w:val="20"/>
          <w:szCs w:val="20"/>
        </w:rPr>
        <w:t>Arbeitsstellen längerer Dauer (&gt;= 1 Tag)</w:t>
      </w:r>
    </w:p>
    <w:p w14:paraId="17913097" w14:textId="77777777" w:rsidR="004B7DED" w:rsidRPr="00382FB7" w:rsidRDefault="004B7DED" w:rsidP="004B7DED">
      <w:pPr>
        <w:widowControl w:val="0"/>
        <w:autoSpaceDE w:val="0"/>
        <w:autoSpaceDN w:val="0"/>
        <w:adjustRightInd w:val="0"/>
        <w:spacing w:after="0" w:line="240" w:lineRule="auto"/>
        <w:ind w:left="720"/>
        <w:jc w:val="both"/>
        <w:rPr>
          <w:rFonts w:ascii="Arial" w:hAnsi="Arial" w:cs="Arial"/>
          <w:color w:val="000000"/>
          <w:sz w:val="20"/>
          <w:szCs w:val="20"/>
        </w:rPr>
      </w:pPr>
      <w:r w:rsidRPr="00382FB7">
        <w:rPr>
          <w:rFonts w:ascii="Arial" w:hAnsi="Arial" w:cs="Arial"/>
          <w:color w:val="000000"/>
          <w:sz w:val="20"/>
          <w:szCs w:val="20"/>
        </w:rPr>
        <w:t>Abweichend von der ZTV-SA Kap. 8 erfolgt die Abnahme und die Dokumentation der Abnahme der baulichen Fertigstellung der Verkehrsführung von Arbeitsstellen durch den AN.</w:t>
      </w:r>
    </w:p>
    <w:p w14:paraId="3801E1A1" w14:textId="77777777" w:rsidR="004B7DED" w:rsidRPr="00382FB7" w:rsidRDefault="004B7DED" w:rsidP="004B7DED">
      <w:pPr>
        <w:widowControl w:val="0"/>
        <w:autoSpaceDE w:val="0"/>
        <w:autoSpaceDN w:val="0"/>
        <w:adjustRightInd w:val="0"/>
        <w:spacing w:after="0" w:line="240" w:lineRule="auto"/>
        <w:ind w:left="720"/>
        <w:jc w:val="both"/>
        <w:rPr>
          <w:rFonts w:ascii="Arial" w:hAnsi="Arial" w:cs="Arial"/>
          <w:color w:val="000000"/>
          <w:sz w:val="20"/>
          <w:szCs w:val="20"/>
        </w:rPr>
      </w:pPr>
    </w:p>
    <w:p w14:paraId="3B39AFFC" w14:textId="77777777" w:rsidR="004B7DED" w:rsidRPr="00382FB7" w:rsidRDefault="004B7DED" w:rsidP="004B7DED">
      <w:pPr>
        <w:widowControl w:val="0"/>
        <w:autoSpaceDE w:val="0"/>
        <w:autoSpaceDN w:val="0"/>
        <w:adjustRightInd w:val="0"/>
        <w:spacing w:after="0" w:line="240" w:lineRule="auto"/>
        <w:ind w:left="720"/>
        <w:jc w:val="both"/>
        <w:rPr>
          <w:rFonts w:ascii="Arial" w:hAnsi="Arial" w:cs="Arial"/>
          <w:color w:val="000000"/>
          <w:sz w:val="20"/>
          <w:szCs w:val="20"/>
        </w:rPr>
      </w:pPr>
      <w:r w:rsidRPr="00382FB7">
        <w:rPr>
          <w:rFonts w:ascii="Arial" w:hAnsi="Arial" w:cs="Arial"/>
          <w:color w:val="000000"/>
          <w:sz w:val="20"/>
          <w:szCs w:val="20"/>
        </w:rPr>
        <w:t>Arbeitsstellen kürzerer Dauer (&lt; 1 Tag, begrenzte Stundenzahl)</w:t>
      </w:r>
    </w:p>
    <w:p w14:paraId="2F212FDD" w14:textId="77777777" w:rsidR="004B7DED" w:rsidRPr="00382FB7" w:rsidRDefault="004B7DED" w:rsidP="004B7DED">
      <w:pPr>
        <w:widowControl w:val="0"/>
        <w:autoSpaceDE w:val="0"/>
        <w:autoSpaceDN w:val="0"/>
        <w:adjustRightInd w:val="0"/>
        <w:spacing w:after="0" w:line="240" w:lineRule="auto"/>
        <w:ind w:left="720"/>
        <w:jc w:val="both"/>
        <w:rPr>
          <w:rFonts w:ascii="Arial" w:hAnsi="Arial" w:cs="Arial"/>
          <w:color w:val="000000"/>
          <w:sz w:val="20"/>
          <w:szCs w:val="20"/>
        </w:rPr>
      </w:pPr>
      <w:r w:rsidRPr="00382FB7">
        <w:rPr>
          <w:rFonts w:ascii="Arial" w:hAnsi="Arial" w:cs="Arial"/>
          <w:color w:val="000000"/>
          <w:sz w:val="20"/>
          <w:szCs w:val="20"/>
        </w:rPr>
        <w:t xml:space="preserve">Die Abnahme der baulichen Fertigstellung der Verkehrsführung von Arbeitsstellen (ZTV-SA Kap. </w:t>
      </w:r>
      <w:r w:rsidRPr="00382FB7">
        <w:rPr>
          <w:rFonts w:ascii="Arial" w:hAnsi="Arial" w:cs="Arial"/>
          <w:color w:val="000000"/>
          <w:sz w:val="20"/>
          <w:szCs w:val="20"/>
        </w:rPr>
        <w:lastRenderedPageBreak/>
        <w:t>8) erfolgt durch den AN.</w:t>
      </w:r>
    </w:p>
    <w:p w14:paraId="2735F88B" w14:textId="77777777" w:rsidR="004B7DED" w:rsidRDefault="004B7DED" w:rsidP="004B7DED">
      <w:pPr>
        <w:widowControl w:val="0"/>
        <w:autoSpaceDE w:val="0"/>
        <w:autoSpaceDN w:val="0"/>
        <w:adjustRightInd w:val="0"/>
        <w:spacing w:after="0" w:line="240" w:lineRule="auto"/>
        <w:rPr>
          <w:rFonts w:ascii="Arial" w:hAnsi="Arial" w:cs="Arial"/>
          <w:bCs/>
          <w:color w:val="000000"/>
          <w:sz w:val="20"/>
          <w:szCs w:val="20"/>
        </w:rPr>
      </w:pPr>
    </w:p>
    <w:p w14:paraId="5C8CBC5E" w14:textId="77777777" w:rsidR="004B7DED" w:rsidRPr="00382FB7" w:rsidRDefault="004B7DED" w:rsidP="004B7DED">
      <w:pPr>
        <w:widowControl w:val="0"/>
        <w:autoSpaceDE w:val="0"/>
        <w:autoSpaceDN w:val="0"/>
        <w:adjustRightInd w:val="0"/>
        <w:spacing w:after="0" w:line="240" w:lineRule="auto"/>
        <w:rPr>
          <w:rFonts w:ascii="Arial" w:hAnsi="Arial" w:cs="Arial"/>
          <w:b/>
          <w:color w:val="000000"/>
          <w:sz w:val="20"/>
          <w:szCs w:val="20"/>
        </w:rPr>
      </w:pPr>
      <w:r w:rsidRPr="00382FB7">
        <w:rPr>
          <w:rFonts w:ascii="Arial" w:hAnsi="Arial" w:cs="Arial"/>
          <w:b/>
          <w:color w:val="000000"/>
          <w:sz w:val="20"/>
          <w:szCs w:val="20"/>
        </w:rPr>
        <w:t xml:space="preserve">10.2 </w:t>
      </w:r>
      <w:r>
        <w:rPr>
          <w:rFonts w:ascii="Arial" w:hAnsi="Arial" w:cs="Arial"/>
          <w:b/>
          <w:color w:val="000000"/>
          <w:sz w:val="20"/>
          <w:szCs w:val="20"/>
        </w:rPr>
        <w:tab/>
      </w:r>
      <w:r w:rsidRPr="00382FB7">
        <w:rPr>
          <w:rFonts w:ascii="Arial" w:hAnsi="Arial" w:cs="Arial"/>
          <w:b/>
          <w:color w:val="000000"/>
          <w:sz w:val="20"/>
          <w:szCs w:val="20"/>
        </w:rPr>
        <w:t>Bautagebuch</w:t>
      </w:r>
    </w:p>
    <w:p w14:paraId="1E23541E" w14:textId="77777777" w:rsidR="004B7DED" w:rsidRDefault="004B7DED" w:rsidP="004B7DED">
      <w:pPr>
        <w:widowControl w:val="0"/>
        <w:autoSpaceDE w:val="0"/>
        <w:autoSpaceDN w:val="0"/>
        <w:adjustRightInd w:val="0"/>
        <w:spacing w:after="0" w:line="240" w:lineRule="auto"/>
        <w:ind w:left="720"/>
        <w:jc w:val="both"/>
        <w:rPr>
          <w:rFonts w:ascii="Arial" w:hAnsi="Arial" w:cs="Arial"/>
          <w:color w:val="000000"/>
          <w:sz w:val="20"/>
          <w:szCs w:val="20"/>
        </w:rPr>
      </w:pPr>
      <w:r w:rsidRPr="00382FB7">
        <w:rPr>
          <w:rFonts w:ascii="Arial" w:hAnsi="Arial" w:cs="Arial"/>
          <w:color w:val="000000"/>
          <w:sz w:val="20"/>
          <w:szCs w:val="20"/>
        </w:rPr>
        <w:t>Der Auftragnehmer ist verpflichtet, Bautagesberichte zu führen und davon dem Auftraggeber täglich eine Durchschrift zu übergeben. Die Bautagesberichte müssen die Angaben enthalten, die für die Ausführung oder Abrechnung des Vertrages von Bedeutung sein können, z.B. Wetter, Temperaturen, Zahl und Art der auf der Baustelle beschäftigter Arbeitskräfte, Zahl und Art der Großgeräte, den wesentlichen Baufortschritt mit Stationsangaben oder dergleichen (Beginn und Ende von Leistungen größeren Umfanges, Betonierzeiten oder dgl.), bestimmte Arten der Ausführung oder Abrechnung, besondere Abnahmen nach § 12 Nr. 2, Unterbrechung der Ausführung einschließlich kürzerer Unterbrechungen der Arbeitszeit mit Angabe der Gründe, Unfälle, Behinderungen und sonstige Vorkommnisse.</w:t>
      </w:r>
    </w:p>
    <w:p w14:paraId="4C5EC0F0" w14:textId="77777777" w:rsidR="004B7DED" w:rsidRPr="00382FB7" w:rsidRDefault="004B7DED" w:rsidP="004B7DED">
      <w:pPr>
        <w:widowControl w:val="0"/>
        <w:autoSpaceDE w:val="0"/>
        <w:autoSpaceDN w:val="0"/>
        <w:adjustRightInd w:val="0"/>
        <w:spacing w:after="0" w:line="240" w:lineRule="auto"/>
        <w:ind w:left="720"/>
        <w:jc w:val="both"/>
        <w:rPr>
          <w:rFonts w:ascii="Arial" w:hAnsi="Arial" w:cs="Arial"/>
          <w:color w:val="000000"/>
          <w:sz w:val="20"/>
          <w:szCs w:val="20"/>
        </w:rPr>
      </w:pPr>
    </w:p>
    <w:p w14:paraId="6A1CA04F" w14:textId="77777777" w:rsidR="004B7DED" w:rsidRPr="00820EA1" w:rsidRDefault="004B7DED" w:rsidP="004B7DED">
      <w:pPr>
        <w:widowControl w:val="0"/>
        <w:autoSpaceDE w:val="0"/>
        <w:autoSpaceDN w:val="0"/>
        <w:adjustRightInd w:val="0"/>
        <w:spacing w:after="0" w:line="240" w:lineRule="auto"/>
        <w:rPr>
          <w:rFonts w:ascii="Arial" w:hAnsi="Arial" w:cs="Arial"/>
          <w:b/>
          <w:color w:val="000000"/>
          <w:sz w:val="20"/>
          <w:szCs w:val="20"/>
        </w:rPr>
      </w:pPr>
      <w:r w:rsidRPr="00820EA1">
        <w:rPr>
          <w:rFonts w:ascii="Arial" w:hAnsi="Arial" w:cs="Arial"/>
          <w:b/>
          <w:color w:val="000000"/>
          <w:sz w:val="20"/>
          <w:szCs w:val="20"/>
        </w:rPr>
        <w:t xml:space="preserve">10.3 </w:t>
      </w:r>
      <w:r w:rsidRPr="00820EA1">
        <w:rPr>
          <w:rFonts w:ascii="Arial" w:hAnsi="Arial" w:cs="Arial"/>
          <w:b/>
          <w:color w:val="000000"/>
          <w:sz w:val="20"/>
          <w:szCs w:val="20"/>
        </w:rPr>
        <w:tab/>
        <w:t>Preisermittlungen</w:t>
      </w:r>
    </w:p>
    <w:p w14:paraId="673EF0D5" w14:textId="77777777" w:rsidR="004B7DED" w:rsidRPr="00583037" w:rsidRDefault="004B7DED" w:rsidP="004B7DED">
      <w:pPr>
        <w:widowControl w:val="0"/>
        <w:autoSpaceDE w:val="0"/>
        <w:autoSpaceDN w:val="0"/>
        <w:adjustRightInd w:val="0"/>
        <w:spacing w:after="0" w:line="240" w:lineRule="auto"/>
        <w:ind w:left="720"/>
        <w:jc w:val="both"/>
        <w:rPr>
          <w:rFonts w:ascii="Arial" w:hAnsi="Arial" w:cs="Arial"/>
          <w:color w:val="000000"/>
          <w:sz w:val="20"/>
          <w:szCs w:val="20"/>
        </w:rPr>
      </w:pPr>
      <w:r w:rsidRPr="00732C53">
        <w:rPr>
          <w:rFonts w:ascii="Arial" w:hAnsi="Arial" w:cs="Arial"/>
          <w:color w:val="000000"/>
          <w:sz w:val="20"/>
          <w:szCs w:val="20"/>
        </w:rPr>
        <w:t>Der</w:t>
      </w:r>
      <w:r w:rsidRPr="00786AB4">
        <w:rPr>
          <w:rFonts w:ascii="Arial" w:hAnsi="Arial" w:cs="Arial"/>
          <w:color w:val="000000"/>
          <w:sz w:val="20"/>
          <w:szCs w:val="20"/>
        </w:rPr>
        <w:t xml:space="preserve"> Auftragnehmer hat auf Verlangen die Preisermittlung für die vertragliche Leistung (Urkalkulation) dem Auftraggeber </w:t>
      </w:r>
      <w:r>
        <w:rPr>
          <w:rFonts w:ascii="Arial" w:hAnsi="Arial" w:cs="Arial"/>
          <w:color w:val="000000"/>
          <w:sz w:val="20"/>
          <w:szCs w:val="20"/>
        </w:rPr>
        <w:t xml:space="preserve">entweder per Kommunikationsnachricht in digitaler Form oder im </w:t>
      </w:r>
      <w:r w:rsidRPr="00786AB4">
        <w:rPr>
          <w:rFonts w:ascii="Arial" w:hAnsi="Arial" w:cs="Arial"/>
          <w:color w:val="000000"/>
          <w:sz w:val="20"/>
          <w:szCs w:val="20"/>
        </w:rPr>
        <w:t>verschlossen</w:t>
      </w:r>
      <w:r>
        <w:rPr>
          <w:rFonts w:ascii="Arial" w:hAnsi="Arial" w:cs="Arial"/>
          <w:color w:val="000000"/>
          <w:sz w:val="20"/>
          <w:szCs w:val="20"/>
        </w:rPr>
        <w:t>en Umschlag</w:t>
      </w:r>
      <w:r w:rsidRPr="00786AB4">
        <w:rPr>
          <w:rFonts w:ascii="Arial" w:hAnsi="Arial" w:cs="Arial"/>
          <w:color w:val="000000"/>
          <w:sz w:val="20"/>
          <w:szCs w:val="20"/>
        </w:rPr>
        <w:t xml:space="preserve"> zur Aufbewahrung zu übergeben.</w:t>
      </w:r>
      <w:r>
        <w:rPr>
          <w:rFonts w:ascii="Arial" w:hAnsi="Arial" w:cs="Arial"/>
          <w:color w:val="000000"/>
          <w:sz w:val="20"/>
          <w:szCs w:val="20"/>
        </w:rPr>
        <w:t xml:space="preserve"> </w:t>
      </w:r>
      <w:r w:rsidRPr="0089009D">
        <w:rPr>
          <w:rFonts w:ascii="Arial" w:hAnsi="Arial" w:cs="Arial"/>
          <w:color w:val="000000"/>
          <w:sz w:val="20"/>
          <w:szCs w:val="20"/>
        </w:rPr>
        <w:t xml:space="preserve">Sind nach § 2 Abs. 3, 5, 6, 7 und/oder Abs. 8 Nr. 2 </w:t>
      </w:r>
      <w:r>
        <w:rPr>
          <w:rFonts w:ascii="Arial" w:hAnsi="Arial" w:cs="Arial"/>
          <w:color w:val="000000"/>
          <w:sz w:val="20"/>
          <w:szCs w:val="20"/>
        </w:rPr>
        <w:t xml:space="preserve">VOB/B </w:t>
      </w:r>
      <w:r w:rsidRPr="0089009D">
        <w:rPr>
          <w:rFonts w:ascii="Arial" w:hAnsi="Arial" w:cs="Arial"/>
          <w:color w:val="000000"/>
          <w:sz w:val="20"/>
          <w:szCs w:val="20"/>
        </w:rPr>
        <w:t>Preise zu vereinbaren, hat der Auftragnehmer seine Preisermittlungen für diese Preise einschließlich der Aufglie</w:t>
      </w:r>
      <w:r>
        <w:rPr>
          <w:rFonts w:ascii="Arial" w:hAnsi="Arial" w:cs="Arial"/>
          <w:color w:val="000000"/>
          <w:sz w:val="20"/>
          <w:szCs w:val="20"/>
        </w:rPr>
        <w:t>derung der Einheitspreise (Zeit</w:t>
      </w:r>
      <w:r w:rsidRPr="0089009D">
        <w:rPr>
          <w:rFonts w:ascii="Arial" w:hAnsi="Arial" w:cs="Arial"/>
          <w:color w:val="000000"/>
          <w:sz w:val="20"/>
          <w:szCs w:val="20"/>
        </w:rPr>
        <w:t>ansatz und alle Teilkostenansätze), spätestens mit dem Nachtragsangebot vorzulegen sowie die erforder</w:t>
      </w:r>
      <w:r>
        <w:rPr>
          <w:rFonts w:ascii="Arial" w:hAnsi="Arial" w:cs="Arial"/>
          <w:color w:val="000000"/>
          <w:sz w:val="20"/>
          <w:szCs w:val="20"/>
        </w:rPr>
        <w:t xml:space="preserve">lichen Auskünfte zu erteilen. Die vorgenannten Verpflichtungen </w:t>
      </w:r>
      <w:r w:rsidRPr="0089009D">
        <w:rPr>
          <w:rFonts w:ascii="Arial" w:hAnsi="Arial" w:cs="Arial"/>
          <w:color w:val="000000"/>
          <w:sz w:val="20"/>
          <w:szCs w:val="20"/>
        </w:rPr>
        <w:t>gelten auch für Nachunternehmerleistungen.</w:t>
      </w:r>
      <w:r w:rsidRPr="00786AB4">
        <w:rPr>
          <w:rFonts w:ascii="Arial" w:hAnsi="Arial" w:cs="Arial"/>
          <w:color w:val="000000"/>
          <w:sz w:val="20"/>
          <w:szCs w:val="20"/>
        </w:rPr>
        <w:t xml:space="preserve"> </w:t>
      </w:r>
    </w:p>
    <w:p w14:paraId="74A9F810" w14:textId="77777777" w:rsidR="004B7DED" w:rsidRDefault="004B7DED" w:rsidP="004B7DED">
      <w:pPr>
        <w:widowControl w:val="0"/>
        <w:autoSpaceDE w:val="0"/>
        <w:autoSpaceDN w:val="0"/>
        <w:adjustRightInd w:val="0"/>
        <w:spacing w:after="0" w:line="240" w:lineRule="auto"/>
        <w:rPr>
          <w:rFonts w:ascii="Arial" w:hAnsi="Arial" w:cs="Arial"/>
          <w:color w:val="000000"/>
          <w:sz w:val="20"/>
          <w:szCs w:val="20"/>
        </w:rPr>
      </w:pPr>
    </w:p>
    <w:p w14:paraId="379E721A" w14:textId="77777777" w:rsidR="004B7DED" w:rsidRPr="00820EA1" w:rsidRDefault="004B7DED" w:rsidP="004B7DED">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10.4</w:t>
      </w:r>
      <w:r w:rsidRPr="00820EA1">
        <w:rPr>
          <w:rFonts w:ascii="Arial" w:hAnsi="Arial" w:cs="Arial"/>
          <w:b/>
          <w:color w:val="000000"/>
          <w:sz w:val="20"/>
          <w:szCs w:val="20"/>
        </w:rPr>
        <w:t xml:space="preserve"> </w:t>
      </w:r>
      <w:r w:rsidRPr="00820EA1">
        <w:rPr>
          <w:rFonts w:ascii="Arial" w:hAnsi="Arial" w:cs="Arial"/>
          <w:b/>
          <w:color w:val="000000"/>
          <w:sz w:val="20"/>
          <w:szCs w:val="20"/>
        </w:rPr>
        <w:tab/>
      </w:r>
      <w:r>
        <w:rPr>
          <w:rFonts w:ascii="Arial" w:hAnsi="Arial" w:cs="Arial"/>
          <w:b/>
          <w:color w:val="000000"/>
          <w:sz w:val="20"/>
          <w:szCs w:val="20"/>
        </w:rPr>
        <w:t>Auftragsänderungen/Nachträge</w:t>
      </w:r>
    </w:p>
    <w:p w14:paraId="548C25B0" w14:textId="77777777" w:rsidR="004B7DED" w:rsidRDefault="004B7DED" w:rsidP="004B7DED">
      <w:pPr>
        <w:widowControl w:val="0"/>
        <w:autoSpaceDE w:val="0"/>
        <w:autoSpaceDN w:val="0"/>
        <w:adjustRightInd w:val="0"/>
        <w:spacing w:after="0" w:line="240" w:lineRule="auto"/>
        <w:ind w:left="720"/>
        <w:jc w:val="both"/>
        <w:rPr>
          <w:rFonts w:ascii="Arial" w:hAnsi="Arial" w:cs="Arial"/>
          <w:color w:val="000000"/>
          <w:sz w:val="20"/>
          <w:szCs w:val="20"/>
        </w:rPr>
      </w:pPr>
      <w:r w:rsidRPr="007939C2">
        <w:rPr>
          <w:rFonts w:ascii="Arial" w:hAnsi="Arial" w:cs="Arial"/>
          <w:sz w:val="20"/>
          <w:szCs w:val="20"/>
        </w:rPr>
        <w:t xml:space="preserve">Jede mündliche Erweiterung dieses Auftrages ist </w:t>
      </w:r>
      <w:r>
        <w:rPr>
          <w:rFonts w:ascii="Arial" w:hAnsi="Arial" w:cs="Arial"/>
          <w:sz w:val="20"/>
          <w:szCs w:val="20"/>
        </w:rPr>
        <w:t>in Textform</w:t>
      </w:r>
      <w:r w:rsidRPr="007939C2">
        <w:rPr>
          <w:rFonts w:ascii="Arial" w:hAnsi="Arial" w:cs="Arial"/>
          <w:sz w:val="20"/>
          <w:szCs w:val="20"/>
        </w:rPr>
        <w:t xml:space="preserve"> zu bestätigen. Die Bezahlung von Zusatz- und Nachtragsarbeiten, für die kein Auftrag</w:t>
      </w:r>
      <w:r>
        <w:rPr>
          <w:rFonts w:ascii="Arial" w:hAnsi="Arial" w:cs="Arial"/>
          <w:sz w:val="20"/>
          <w:szCs w:val="20"/>
        </w:rPr>
        <w:t xml:space="preserve"> in Textform</w:t>
      </w:r>
      <w:r w:rsidRPr="007939C2">
        <w:rPr>
          <w:rFonts w:ascii="Arial" w:hAnsi="Arial" w:cs="Arial"/>
          <w:sz w:val="20"/>
          <w:szCs w:val="20"/>
        </w:rPr>
        <w:t xml:space="preserve"> vorliegt, wird abgelehnt. Sollte eine Überschreitung der Auf</w:t>
      </w:r>
      <w:r>
        <w:rPr>
          <w:rFonts w:ascii="Arial" w:hAnsi="Arial" w:cs="Arial"/>
          <w:sz w:val="20"/>
          <w:szCs w:val="20"/>
        </w:rPr>
        <w:t xml:space="preserve">tragssumme </w:t>
      </w:r>
      <w:r w:rsidRPr="007939C2">
        <w:rPr>
          <w:rFonts w:ascii="Arial" w:hAnsi="Arial" w:cs="Arial"/>
          <w:sz w:val="20"/>
          <w:szCs w:val="20"/>
        </w:rPr>
        <w:t xml:space="preserve">zu erwarten sein, so </w:t>
      </w:r>
      <w:r>
        <w:rPr>
          <w:rFonts w:ascii="Arial" w:hAnsi="Arial" w:cs="Arial"/>
          <w:sz w:val="20"/>
          <w:szCs w:val="20"/>
        </w:rPr>
        <w:t>besteht</w:t>
      </w:r>
      <w:r w:rsidRPr="007939C2">
        <w:rPr>
          <w:rFonts w:ascii="Arial" w:hAnsi="Arial" w:cs="Arial"/>
          <w:sz w:val="20"/>
          <w:szCs w:val="20"/>
        </w:rPr>
        <w:t xml:space="preserve"> die Pflicht, die zu erwar</w:t>
      </w:r>
      <w:r>
        <w:rPr>
          <w:rFonts w:ascii="Arial" w:hAnsi="Arial" w:cs="Arial"/>
          <w:sz w:val="20"/>
          <w:szCs w:val="20"/>
        </w:rPr>
        <w:t>tenden Mehrkosten</w:t>
      </w:r>
      <w:r w:rsidRPr="007939C2">
        <w:rPr>
          <w:rFonts w:ascii="Arial" w:hAnsi="Arial" w:cs="Arial"/>
          <w:sz w:val="20"/>
          <w:szCs w:val="20"/>
        </w:rPr>
        <w:t xml:space="preserve"> unverzüglich </w:t>
      </w:r>
      <w:r>
        <w:rPr>
          <w:rFonts w:ascii="Arial" w:hAnsi="Arial" w:cs="Arial"/>
          <w:sz w:val="20"/>
          <w:szCs w:val="20"/>
        </w:rPr>
        <w:t>in Textform</w:t>
      </w:r>
      <w:r w:rsidRPr="007939C2">
        <w:rPr>
          <w:rFonts w:ascii="Arial" w:hAnsi="Arial" w:cs="Arial"/>
          <w:sz w:val="20"/>
          <w:szCs w:val="20"/>
        </w:rPr>
        <w:t xml:space="preserve"> zu melden</w:t>
      </w:r>
      <w:r>
        <w:rPr>
          <w:rFonts w:ascii="Arial" w:hAnsi="Arial" w:cs="Arial"/>
          <w:color w:val="000000"/>
          <w:sz w:val="20"/>
          <w:szCs w:val="20"/>
        </w:rPr>
        <w:t>. Die vorgenannte</w:t>
      </w:r>
      <w:r w:rsidRPr="007939C2">
        <w:rPr>
          <w:rFonts w:ascii="Arial" w:hAnsi="Arial" w:cs="Arial"/>
          <w:color w:val="000000"/>
          <w:sz w:val="20"/>
          <w:szCs w:val="20"/>
        </w:rPr>
        <w:t xml:space="preserve"> Verpflichtung </w:t>
      </w:r>
      <w:r>
        <w:rPr>
          <w:rFonts w:ascii="Arial" w:hAnsi="Arial" w:cs="Arial"/>
          <w:color w:val="000000"/>
          <w:sz w:val="20"/>
          <w:szCs w:val="20"/>
        </w:rPr>
        <w:t>gilt</w:t>
      </w:r>
      <w:r w:rsidRPr="007939C2">
        <w:rPr>
          <w:rFonts w:ascii="Arial" w:hAnsi="Arial" w:cs="Arial"/>
          <w:color w:val="000000"/>
          <w:sz w:val="20"/>
          <w:szCs w:val="20"/>
        </w:rPr>
        <w:t xml:space="preserve"> auch für</w:t>
      </w:r>
      <w:r w:rsidRPr="0089009D">
        <w:rPr>
          <w:rFonts w:ascii="Arial" w:hAnsi="Arial" w:cs="Arial"/>
          <w:color w:val="000000"/>
          <w:sz w:val="20"/>
          <w:szCs w:val="20"/>
        </w:rPr>
        <w:t xml:space="preserve"> Nachunternehmerleistungen.</w:t>
      </w:r>
      <w:r w:rsidRPr="00786AB4">
        <w:rPr>
          <w:rFonts w:ascii="Arial" w:hAnsi="Arial" w:cs="Arial"/>
          <w:color w:val="000000"/>
          <w:sz w:val="20"/>
          <w:szCs w:val="20"/>
        </w:rPr>
        <w:t xml:space="preserve"> </w:t>
      </w:r>
    </w:p>
    <w:p w14:paraId="1F8EAD67" w14:textId="77777777" w:rsidR="004B7DED" w:rsidRPr="00583037" w:rsidRDefault="004B7DED" w:rsidP="004B7DED">
      <w:pPr>
        <w:widowControl w:val="0"/>
        <w:autoSpaceDE w:val="0"/>
        <w:autoSpaceDN w:val="0"/>
        <w:adjustRightInd w:val="0"/>
        <w:spacing w:after="0" w:line="240" w:lineRule="auto"/>
        <w:ind w:left="720"/>
        <w:jc w:val="both"/>
        <w:rPr>
          <w:rFonts w:ascii="Arial" w:hAnsi="Arial" w:cs="Arial"/>
          <w:color w:val="000000"/>
          <w:sz w:val="20"/>
          <w:szCs w:val="20"/>
        </w:rPr>
      </w:pPr>
    </w:p>
    <w:p w14:paraId="3F9F0170" w14:textId="77777777" w:rsidR="004B7DED" w:rsidRPr="00820EA1" w:rsidRDefault="004B7DED" w:rsidP="004B7DED">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10.5</w:t>
      </w:r>
      <w:r w:rsidRPr="00820EA1">
        <w:rPr>
          <w:rFonts w:ascii="Arial" w:hAnsi="Arial" w:cs="Arial"/>
          <w:b/>
          <w:color w:val="000000"/>
          <w:sz w:val="20"/>
          <w:szCs w:val="20"/>
        </w:rPr>
        <w:tab/>
        <w:t>Umweltschutz</w:t>
      </w:r>
    </w:p>
    <w:p w14:paraId="5207084B" w14:textId="77777777" w:rsidR="004B7DED" w:rsidRDefault="004B7DED" w:rsidP="004B7DED">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Zum Schutz der Umwelt, der Landschaft und der Gewässer hat der Auftragnehmer die durch die Arbeiten hervorgerufenen Beeinträchtigungen auf das unvermeidbare Maß einzuschränken. Behördliche Anordnungen oder Ansprüche Dritter wegen der Auswirkungen der Arbeiten hat der Auftragnehmer dem Auftraggeber unverzüglich schriftlich mitzuteilen.</w:t>
      </w:r>
    </w:p>
    <w:p w14:paraId="72D60095" w14:textId="77777777" w:rsidR="004B7DED" w:rsidRDefault="004B7DED" w:rsidP="004B7DED">
      <w:pPr>
        <w:widowControl w:val="0"/>
        <w:tabs>
          <w:tab w:val="num" w:pos="851"/>
        </w:tabs>
        <w:autoSpaceDE w:val="0"/>
        <w:autoSpaceDN w:val="0"/>
        <w:adjustRightInd w:val="0"/>
        <w:spacing w:after="0" w:line="240" w:lineRule="auto"/>
        <w:rPr>
          <w:rFonts w:ascii="Arial" w:hAnsi="Arial" w:cs="Arial"/>
          <w:color w:val="000000"/>
          <w:sz w:val="20"/>
          <w:szCs w:val="20"/>
        </w:rPr>
      </w:pPr>
    </w:p>
    <w:p w14:paraId="16E13E15" w14:textId="77777777" w:rsidR="004B7DED" w:rsidRPr="00820EA1" w:rsidRDefault="004B7DED" w:rsidP="004B7DED">
      <w:pPr>
        <w:widowControl w:val="0"/>
        <w:autoSpaceDE w:val="0"/>
        <w:autoSpaceDN w:val="0"/>
        <w:adjustRightInd w:val="0"/>
        <w:spacing w:after="0" w:line="240" w:lineRule="auto"/>
        <w:rPr>
          <w:rFonts w:ascii="Arial" w:hAnsi="Arial" w:cs="Arial"/>
          <w:b/>
          <w:color w:val="000000"/>
          <w:sz w:val="20"/>
          <w:szCs w:val="20"/>
        </w:rPr>
      </w:pPr>
      <w:r w:rsidRPr="00820EA1">
        <w:rPr>
          <w:rFonts w:ascii="Arial" w:hAnsi="Arial" w:cs="Arial"/>
          <w:b/>
          <w:color w:val="000000"/>
          <w:sz w:val="20"/>
          <w:szCs w:val="20"/>
        </w:rPr>
        <w:t>10.</w:t>
      </w:r>
      <w:r>
        <w:rPr>
          <w:rFonts w:ascii="Arial" w:hAnsi="Arial" w:cs="Arial"/>
          <w:b/>
          <w:color w:val="000000"/>
          <w:sz w:val="20"/>
          <w:szCs w:val="20"/>
        </w:rPr>
        <w:t>6</w:t>
      </w:r>
      <w:r w:rsidRPr="00820EA1">
        <w:rPr>
          <w:rFonts w:ascii="Arial" w:hAnsi="Arial" w:cs="Arial"/>
          <w:b/>
          <w:color w:val="000000"/>
          <w:sz w:val="20"/>
          <w:szCs w:val="20"/>
        </w:rPr>
        <w:tab/>
        <w:t>Holzprodukte</w:t>
      </w:r>
    </w:p>
    <w:p w14:paraId="5A17591C" w14:textId="77777777" w:rsidR="004B7DED" w:rsidRDefault="004B7DED" w:rsidP="004B7DED">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Holzprodukte als Bestandteil der Bauleistung müssen nach FSC/PEFC oder gleichwertig zertifiziert sein oder die für das jeweilige Herkunftsland geltenden Kriterien des FSC oder PEFC einzeln erfüllen. Darüber hinaus dürfen keine Tropenhölzer eingebaut oder verwendet werden. Auch als Bestandteil eines anderen Baumaterials ist Tropenholz nicht zulässig.</w:t>
      </w:r>
    </w:p>
    <w:p w14:paraId="4CC26AD3" w14:textId="77777777" w:rsidR="004B7DED" w:rsidRDefault="004B7DED" w:rsidP="004B7DED">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 xml:space="preserve">Der Nachweis der oben genannten Anforderungen ist vom Auftragnehmer bei Anlieferung auf der Baustelle durch Vorlage </w:t>
      </w:r>
      <w:r w:rsidRPr="009F3B60">
        <w:rPr>
          <w:rFonts w:ascii="Arial" w:hAnsi="Arial" w:cs="Arial"/>
          <w:color w:val="000000"/>
          <w:sz w:val="20"/>
          <w:szCs w:val="20"/>
        </w:rPr>
        <w:t>eines Zertifikates von FSC oder PEFC o</w:t>
      </w:r>
      <w:r>
        <w:rPr>
          <w:rFonts w:ascii="Arial" w:hAnsi="Arial" w:cs="Arial"/>
          <w:color w:val="000000"/>
          <w:sz w:val="20"/>
          <w:szCs w:val="20"/>
        </w:rPr>
        <w:t>der eines Gleichwertigkeitsnach</w:t>
      </w:r>
      <w:r w:rsidRPr="009F3B60">
        <w:rPr>
          <w:rFonts w:ascii="Arial" w:hAnsi="Arial" w:cs="Arial"/>
          <w:color w:val="000000"/>
          <w:sz w:val="20"/>
          <w:szCs w:val="20"/>
        </w:rPr>
        <w:t>weises oder durch Einzelnachweis zu erbringen</w:t>
      </w:r>
      <w:r>
        <w:rPr>
          <w:rFonts w:ascii="Arial" w:hAnsi="Arial" w:cs="Arial"/>
          <w:color w:val="000000"/>
          <w:sz w:val="20"/>
          <w:szCs w:val="20"/>
        </w:rPr>
        <w:t>.</w:t>
      </w:r>
    </w:p>
    <w:p w14:paraId="598910D2" w14:textId="77777777" w:rsidR="004B7DED" w:rsidRDefault="004B7DED" w:rsidP="004B7DED">
      <w:pPr>
        <w:widowControl w:val="0"/>
        <w:autoSpaceDE w:val="0"/>
        <w:autoSpaceDN w:val="0"/>
        <w:adjustRightInd w:val="0"/>
        <w:spacing w:after="0" w:line="240" w:lineRule="auto"/>
        <w:ind w:left="720"/>
        <w:jc w:val="both"/>
        <w:rPr>
          <w:rFonts w:ascii="Arial" w:hAnsi="Arial" w:cs="Arial"/>
          <w:color w:val="000000"/>
          <w:sz w:val="20"/>
          <w:szCs w:val="20"/>
        </w:rPr>
      </w:pPr>
      <w:r w:rsidRPr="009F3B60">
        <w:rPr>
          <w:rFonts w:ascii="Arial" w:hAnsi="Arial" w:cs="Arial"/>
          <w:color w:val="000000"/>
          <w:sz w:val="20"/>
          <w:szCs w:val="20"/>
        </w:rPr>
        <w:t>Der Nachweis der Gleichwertigkeit – d. h. Übereinstimmung des Zertifikates mit dem für das jeweilige Herkunftsland geltenden Standards von FSC oder PEFC – bzw. der Nachweis, dass die im jeweiligen Herkunftsland geltenden Kriterien des FSC oder PEFC einzeln erfüllt werden, ist durch eine Prüfung vom Johann Heinrich von Thünen-Institut in Hamburg oder dem Bundesamt für Naturschutz (BfN) in Bonn zu erbringen</w:t>
      </w:r>
      <w:r>
        <w:rPr>
          <w:rFonts w:ascii="Arial" w:hAnsi="Arial" w:cs="Arial"/>
          <w:color w:val="000000"/>
          <w:sz w:val="20"/>
          <w:szCs w:val="20"/>
        </w:rPr>
        <w:t>.</w:t>
      </w:r>
    </w:p>
    <w:p w14:paraId="7A571EE7" w14:textId="77777777" w:rsidR="004B7DED" w:rsidRDefault="004B7DED" w:rsidP="004B7DED">
      <w:pPr>
        <w:widowControl w:val="0"/>
        <w:tabs>
          <w:tab w:val="num" w:pos="851"/>
        </w:tabs>
        <w:autoSpaceDE w:val="0"/>
        <w:autoSpaceDN w:val="0"/>
        <w:adjustRightInd w:val="0"/>
        <w:spacing w:after="0" w:line="240" w:lineRule="auto"/>
        <w:rPr>
          <w:rFonts w:ascii="Arial" w:hAnsi="Arial" w:cs="Arial"/>
          <w:color w:val="000000"/>
          <w:sz w:val="20"/>
          <w:szCs w:val="20"/>
        </w:rPr>
      </w:pPr>
    </w:p>
    <w:p w14:paraId="7B498338" w14:textId="77777777" w:rsidR="004B7DED" w:rsidRPr="00820EA1" w:rsidRDefault="004B7DED" w:rsidP="004B7DED">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10.7</w:t>
      </w:r>
      <w:r w:rsidRPr="00820EA1">
        <w:rPr>
          <w:rFonts w:ascii="Arial" w:hAnsi="Arial" w:cs="Arial"/>
          <w:b/>
          <w:color w:val="000000"/>
          <w:sz w:val="20"/>
          <w:szCs w:val="20"/>
        </w:rPr>
        <w:tab/>
        <w:t>Nachunternehmer bzw. andere Unternehmen</w:t>
      </w:r>
    </w:p>
    <w:p w14:paraId="4E3BEC8F" w14:textId="77777777" w:rsidR="004B7DED" w:rsidRPr="00541C6C" w:rsidRDefault="004B7DED" w:rsidP="004B7DED">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D</w:t>
      </w:r>
      <w:r w:rsidRPr="00541C6C">
        <w:rPr>
          <w:rFonts w:ascii="Arial" w:hAnsi="Arial" w:cs="Arial"/>
          <w:color w:val="000000"/>
          <w:sz w:val="20"/>
          <w:szCs w:val="20"/>
        </w:rPr>
        <w:t>er Auftragnehmer darf Leistungen nur an Nachunternehmer übertragen, die fachkundig, leistungsfähig und zuverlässig sind; dazu gehört auch, dass sie ihren gesetzlichen Verpflichtungen zur Zahlung von Steuern und Sozialabgaben nachgekommen sind und die gewerberechtlichen Vorausset</w:t>
      </w:r>
      <w:r>
        <w:rPr>
          <w:rFonts w:ascii="Arial" w:hAnsi="Arial" w:cs="Arial"/>
          <w:color w:val="000000"/>
          <w:sz w:val="20"/>
          <w:szCs w:val="20"/>
        </w:rPr>
        <w:t xml:space="preserve">zungen erfüllen. </w:t>
      </w:r>
      <w:r w:rsidRPr="00541C6C">
        <w:rPr>
          <w:rFonts w:ascii="Arial" w:hAnsi="Arial" w:cs="Arial"/>
          <w:color w:val="000000"/>
          <w:sz w:val="20"/>
          <w:szCs w:val="20"/>
        </w:rPr>
        <w:t>Er hat die Nachunternehmer bei Anforderung eines Angebotes davon in Kenntnis zu setzen, dass es sich um einen öffentlichen Auftrag handelt.</w:t>
      </w:r>
    </w:p>
    <w:p w14:paraId="6BEF1578" w14:textId="77777777" w:rsidR="004B7DED" w:rsidRPr="00541C6C" w:rsidRDefault="004B7DED" w:rsidP="004B7DED">
      <w:pPr>
        <w:widowControl w:val="0"/>
        <w:autoSpaceDE w:val="0"/>
        <w:autoSpaceDN w:val="0"/>
        <w:adjustRightInd w:val="0"/>
        <w:spacing w:after="0" w:line="240" w:lineRule="auto"/>
        <w:ind w:left="720"/>
        <w:jc w:val="both"/>
        <w:rPr>
          <w:rFonts w:ascii="Arial" w:hAnsi="Arial" w:cs="Arial"/>
          <w:color w:val="000000"/>
          <w:sz w:val="20"/>
          <w:szCs w:val="20"/>
        </w:rPr>
      </w:pPr>
      <w:r w:rsidRPr="00541C6C">
        <w:rPr>
          <w:rFonts w:ascii="Arial" w:hAnsi="Arial" w:cs="Arial"/>
          <w:color w:val="000000"/>
          <w:sz w:val="20"/>
          <w:szCs w:val="20"/>
        </w:rPr>
        <w:t xml:space="preserve">Der Auftragnehmer hat vor der beabsichtigten Übertragung Art und Umfang der Leistungen sowie Name, Anschrift und Berufsgenossenschaft (einschließlich Mitgliedsnummer) des hierfür vorgesehenen Nachunternehmers in Textform bekannt zu geben. </w:t>
      </w:r>
    </w:p>
    <w:p w14:paraId="4E178F89" w14:textId="77777777" w:rsidR="004B7DED" w:rsidRDefault="004B7DED" w:rsidP="004B7DED">
      <w:pPr>
        <w:widowControl w:val="0"/>
        <w:autoSpaceDE w:val="0"/>
        <w:autoSpaceDN w:val="0"/>
        <w:adjustRightInd w:val="0"/>
        <w:spacing w:after="0" w:line="240" w:lineRule="auto"/>
        <w:ind w:left="720"/>
        <w:jc w:val="both"/>
        <w:rPr>
          <w:rFonts w:ascii="Arial" w:hAnsi="Arial" w:cs="Arial"/>
          <w:color w:val="000000"/>
          <w:sz w:val="20"/>
          <w:szCs w:val="20"/>
        </w:rPr>
      </w:pPr>
      <w:r w:rsidRPr="00541C6C">
        <w:rPr>
          <w:rFonts w:ascii="Arial" w:hAnsi="Arial" w:cs="Arial"/>
          <w:color w:val="000000"/>
          <w:sz w:val="20"/>
          <w:szCs w:val="20"/>
        </w:rPr>
        <w:lastRenderedPageBreak/>
        <w:t xml:space="preserve">Sollen Leistungen, die Nachunternehmern übertragen sind, weiter vergeben werden, ist dies dem Auftraggeber vom Auftragnehmer vor der beabsichtigten Übertragung in Textform bekannt zu geben; die </w:t>
      </w:r>
      <w:r>
        <w:rPr>
          <w:rFonts w:ascii="Arial" w:hAnsi="Arial" w:cs="Arial"/>
          <w:color w:val="000000"/>
          <w:sz w:val="20"/>
          <w:szCs w:val="20"/>
        </w:rPr>
        <w:t>vorgenannten Regelungen gelten entsprechend.</w:t>
      </w:r>
    </w:p>
    <w:p w14:paraId="78EA46D2" w14:textId="77777777" w:rsidR="004B7DED" w:rsidRDefault="004B7DED" w:rsidP="004B7DED">
      <w:pPr>
        <w:widowControl w:val="0"/>
        <w:tabs>
          <w:tab w:val="num" w:pos="851"/>
        </w:tabs>
        <w:autoSpaceDE w:val="0"/>
        <w:autoSpaceDN w:val="0"/>
        <w:adjustRightInd w:val="0"/>
        <w:spacing w:after="0" w:line="240" w:lineRule="auto"/>
        <w:rPr>
          <w:rFonts w:ascii="Arial" w:hAnsi="Arial" w:cs="Arial"/>
          <w:color w:val="000000"/>
          <w:sz w:val="20"/>
          <w:szCs w:val="20"/>
        </w:rPr>
      </w:pPr>
    </w:p>
    <w:p w14:paraId="4EABCE24" w14:textId="77777777" w:rsidR="004B7DED" w:rsidRPr="00820EA1" w:rsidRDefault="004B7DED" w:rsidP="004B7DED">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10.8</w:t>
      </w:r>
      <w:r w:rsidRPr="00820EA1">
        <w:rPr>
          <w:rFonts w:ascii="Arial" w:hAnsi="Arial" w:cs="Arial"/>
          <w:b/>
          <w:color w:val="000000"/>
          <w:sz w:val="20"/>
          <w:szCs w:val="20"/>
        </w:rPr>
        <w:tab/>
        <w:t>Ausführung der Leistung</w:t>
      </w:r>
    </w:p>
    <w:p w14:paraId="30100BA1" w14:textId="77777777" w:rsidR="004B7DED" w:rsidRDefault="004B7DED" w:rsidP="004B7DED">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Der Auftragnehmer hat den Auftraggeber rechtzeitig zu informieren, wenn durch die weitere Ausführung Teile der Leistung der Prüfung und Feststellung ihres Zustands entzogen werden.</w:t>
      </w:r>
    </w:p>
    <w:p w14:paraId="729ADD14" w14:textId="77777777" w:rsidR="004B7DED" w:rsidRDefault="004B7DED" w:rsidP="004B7DED">
      <w:pPr>
        <w:widowControl w:val="0"/>
        <w:autoSpaceDE w:val="0"/>
        <w:autoSpaceDN w:val="0"/>
        <w:adjustRightInd w:val="0"/>
        <w:spacing w:after="0" w:line="240" w:lineRule="auto"/>
        <w:ind w:left="720"/>
        <w:jc w:val="both"/>
        <w:rPr>
          <w:rFonts w:ascii="Arial" w:hAnsi="Arial" w:cs="Arial"/>
          <w:color w:val="000000"/>
          <w:sz w:val="20"/>
          <w:szCs w:val="20"/>
        </w:rPr>
      </w:pPr>
    </w:p>
    <w:p w14:paraId="3A202DF2" w14:textId="77777777" w:rsidR="004B7DED" w:rsidRDefault="004B7DED" w:rsidP="004B7DED">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Wettbewerbsbeschränkungen und Antikorruptionsklausel</w:t>
      </w:r>
    </w:p>
    <w:p w14:paraId="7F8F631E" w14:textId="77777777" w:rsidR="004B7DED" w:rsidRPr="00B12788" w:rsidRDefault="004B7DED" w:rsidP="004B7DED">
      <w:pPr>
        <w:widowControl w:val="0"/>
        <w:autoSpaceDE w:val="0"/>
        <w:autoSpaceDN w:val="0"/>
        <w:adjustRightInd w:val="0"/>
        <w:spacing w:after="0" w:line="240" w:lineRule="auto"/>
        <w:ind w:left="720"/>
        <w:jc w:val="both"/>
        <w:rPr>
          <w:rFonts w:ascii="Arial" w:hAnsi="Arial" w:cs="Arial"/>
          <w:color w:val="000000"/>
          <w:sz w:val="20"/>
          <w:szCs w:val="20"/>
        </w:rPr>
      </w:pPr>
      <w:r w:rsidRPr="00B12788">
        <w:rPr>
          <w:rFonts w:ascii="Arial" w:hAnsi="Arial" w:cs="Arial"/>
          <w:color w:val="000000"/>
          <w:sz w:val="20"/>
          <w:szCs w:val="20"/>
        </w:rPr>
        <w:t>Unbeschadet sonstiger Kündigungs- und Rücktrittsrechte ist der Auftraggeber gem. § 314 BGB berechtigt, den Vertrag fristlos zu kündigen oder von ihm zurückzutreten, wenn der Auftragnehmer oder seine Mitarbeiter</w:t>
      </w:r>
    </w:p>
    <w:p w14:paraId="3ADA7DAB" w14:textId="77777777" w:rsidR="004B7DED" w:rsidRPr="00B12788" w:rsidRDefault="004B7DED" w:rsidP="004B7DED">
      <w:pPr>
        <w:widowControl w:val="0"/>
        <w:autoSpaceDE w:val="0"/>
        <w:autoSpaceDN w:val="0"/>
        <w:adjustRightInd w:val="0"/>
        <w:spacing w:after="0" w:line="240" w:lineRule="auto"/>
        <w:ind w:left="720"/>
        <w:jc w:val="both"/>
        <w:rPr>
          <w:rFonts w:ascii="Arial" w:hAnsi="Arial" w:cs="Arial"/>
          <w:color w:val="000000"/>
          <w:sz w:val="20"/>
          <w:szCs w:val="20"/>
        </w:rPr>
      </w:pPr>
      <w:r w:rsidRPr="00B12788">
        <w:rPr>
          <w:rFonts w:ascii="Arial" w:hAnsi="Arial" w:cs="Arial"/>
          <w:color w:val="000000"/>
          <w:sz w:val="20"/>
          <w:szCs w:val="20"/>
        </w:rPr>
        <w:t>a)</w:t>
      </w:r>
      <w:r>
        <w:rPr>
          <w:rFonts w:ascii="Arial" w:hAnsi="Arial" w:cs="Arial"/>
          <w:color w:val="000000"/>
          <w:sz w:val="20"/>
          <w:szCs w:val="20"/>
        </w:rPr>
        <w:t xml:space="preserve"> </w:t>
      </w:r>
      <w:r w:rsidRPr="00B12788">
        <w:rPr>
          <w:rFonts w:ascii="Arial" w:hAnsi="Arial" w:cs="Arial"/>
          <w:color w:val="000000"/>
          <w:sz w:val="20"/>
          <w:szCs w:val="20"/>
        </w:rPr>
        <w:t xml:space="preserve">aus Anlass der Vergabe nachweislich eine Abrede getroffen hat, die eine unzulässige Wettbewerbsbeschränkung darstellt. </w:t>
      </w:r>
    </w:p>
    <w:p w14:paraId="6B13E80E" w14:textId="77777777" w:rsidR="004B7DED" w:rsidRPr="00B12788" w:rsidRDefault="004B7DED" w:rsidP="004B7DED">
      <w:pPr>
        <w:widowControl w:val="0"/>
        <w:autoSpaceDE w:val="0"/>
        <w:autoSpaceDN w:val="0"/>
        <w:adjustRightInd w:val="0"/>
        <w:spacing w:after="0" w:line="240" w:lineRule="auto"/>
        <w:ind w:left="720"/>
        <w:jc w:val="both"/>
        <w:rPr>
          <w:rFonts w:ascii="Arial" w:hAnsi="Arial" w:cs="Arial"/>
          <w:color w:val="000000"/>
          <w:sz w:val="20"/>
          <w:szCs w:val="20"/>
        </w:rPr>
      </w:pPr>
      <w:r w:rsidRPr="00B12788">
        <w:rPr>
          <w:rFonts w:ascii="Arial" w:hAnsi="Arial" w:cs="Arial"/>
          <w:color w:val="000000"/>
          <w:sz w:val="20"/>
          <w:szCs w:val="20"/>
        </w:rPr>
        <w:t>b)</w:t>
      </w:r>
      <w:r>
        <w:rPr>
          <w:rFonts w:ascii="Arial" w:hAnsi="Arial" w:cs="Arial"/>
          <w:color w:val="000000"/>
          <w:sz w:val="20"/>
          <w:szCs w:val="20"/>
        </w:rPr>
        <w:t xml:space="preserve"> </w:t>
      </w:r>
      <w:r w:rsidRPr="00B12788">
        <w:rPr>
          <w:rFonts w:ascii="Arial" w:hAnsi="Arial" w:cs="Arial"/>
          <w:color w:val="000000"/>
          <w:sz w:val="20"/>
          <w:szCs w:val="20"/>
        </w:rPr>
        <w:t>dem Auftraggeber oder dessen Mitarbeitern oder von diesem beauftragten Dritten, die mit der Vorbereitung, dem Abschluss oder der Durchführung des Vertrags betraut sind, oder ihnen nahestehenden Personen, Geschenke, andere Zuwendungen oder sonstige Vorteile unmittelbar oder mittelbar in Aussicht stellt, anbietet, verspricht oder gewährt.</w:t>
      </w:r>
    </w:p>
    <w:p w14:paraId="75BA403E" w14:textId="77777777" w:rsidR="004B7DED" w:rsidRDefault="004B7DED" w:rsidP="004B7DED">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 xml:space="preserve">c) </w:t>
      </w:r>
      <w:r w:rsidRPr="00B12788">
        <w:rPr>
          <w:rFonts w:ascii="Arial" w:hAnsi="Arial" w:cs="Arial"/>
          <w:color w:val="000000"/>
          <w:sz w:val="20"/>
          <w:szCs w:val="20"/>
        </w:rPr>
        <w:t>gegenüber dem Auftraggeber, dessen Mitarbeitern oder beauftragten Dritten strafbare Handlungen begeht oder dazu Beihilfe leistet, die unter § 298 StGB (Wettbewerbsbeschränkende Absprachen bei Ausschreibungen), § 299 StGB (Bestechlichkeit und Bestechung im geschäftlichen Verkehr), § 333 StGB (Vorteilsgewährung), § 334 StGB (Bestechung), § 17 UWG (Verrat von Geschäfts- und Betriebsgeheimnissen) oder § 18 UWG (Verwertung von Vorlagen) fallen</w:t>
      </w:r>
      <w:r>
        <w:rPr>
          <w:rFonts w:ascii="Arial" w:hAnsi="Arial" w:cs="Arial"/>
          <w:color w:val="000000"/>
          <w:sz w:val="20"/>
          <w:szCs w:val="20"/>
        </w:rPr>
        <w:t>.</w:t>
      </w:r>
    </w:p>
    <w:p w14:paraId="053F7EBE" w14:textId="77777777" w:rsidR="004B7DED" w:rsidRDefault="004B7DED" w:rsidP="004B7DED">
      <w:pPr>
        <w:widowControl w:val="0"/>
        <w:autoSpaceDE w:val="0"/>
        <w:autoSpaceDN w:val="0"/>
        <w:adjustRightInd w:val="0"/>
        <w:spacing w:after="0" w:line="240" w:lineRule="auto"/>
        <w:ind w:left="720"/>
        <w:jc w:val="both"/>
        <w:rPr>
          <w:rFonts w:ascii="Arial" w:hAnsi="Arial" w:cs="Arial"/>
          <w:color w:val="000000"/>
          <w:sz w:val="20"/>
          <w:szCs w:val="20"/>
        </w:rPr>
      </w:pPr>
      <w:r w:rsidRPr="00B12788">
        <w:rPr>
          <w:rFonts w:ascii="Arial" w:hAnsi="Arial" w:cs="Arial"/>
          <w:color w:val="000000"/>
          <w:sz w:val="20"/>
          <w:szCs w:val="20"/>
        </w:rPr>
        <w:t xml:space="preserve">Bei nachgewiesenen Handlungen gem. </w:t>
      </w:r>
      <w:r>
        <w:rPr>
          <w:rFonts w:ascii="Arial" w:hAnsi="Arial" w:cs="Arial"/>
          <w:color w:val="000000"/>
          <w:sz w:val="20"/>
          <w:szCs w:val="20"/>
        </w:rPr>
        <w:t>Buchstabe</w:t>
      </w:r>
      <w:r w:rsidRPr="00B12788">
        <w:rPr>
          <w:rFonts w:ascii="Arial" w:hAnsi="Arial" w:cs="Arial"/>
          <w:color w:val="000000"/>
          <w:sz w:val="20"/>
          <w:szCs w:val="20"/>
        </w:rPr>
        <w:t xml:space="preserve"> b</w:t>
      </w:r>
      <w:r>
        <w:rPr>
          <w:rFonts w:ascii="Arial" w:hAnsi="Arial" w:cs="Arial"/>
          <w:color w:val="000000"/>
          <w:sz w:val="20"/>
          <w:szCs w:val="20"/>
        </w:rPr>
        <w:t>)</w:t>
      </w:r>
      <w:r w:rsidRPr="00B12788">
        <w:rPr>
          <w:rFonts w:ascii="Arial" w:hAnsi="Arial" w:cs="Arial"/>
          <w:color w:val="000000"/>
          <w:sz w:val="20"/>
          <w:szCs w:val="20"/>
        </w:rPr>
        <w:t xml:space="preserve"> oder c</w:t>
      </w:r>
      <w:r>
        <w:rPr>
          <w:rFonts w:ascii="Arial" w:hAnsi="Arial" w:cs="Arial"/>
          <w:color w:val="000000"/>
          <w:sz w:val="20"/>
          <w:szCs w:val="20"/>
        </w:rPr>
        <w:t>)</w:t>
      </w:r>
      <w:r w:rsidRPr="00B12788">
        <w:rPr>
          <w:rFonts w:ascii="Arial" w:hAnsi="Arial" w:cs="Arial"/>
          <w:color w:val="000000"/>
          <w:sz w:val="20"/>
          <w:szCs w:val="20"/>
        </w:rPr>
        <w:t xml:space="preserve"> ist der Auftragnehmer zur Zahlung einer Vertragsstrafe in Höhe 5 v.H. der Abrechnungssumme verpflichtet</w:t>
      </w:r>
      <w:r>
        <w:rPr>
          <w:rFonts w:ascii="Arial" w:hAnsi="Arial" w:cs="Arial"/>
          <w:color w:val="000000"/>
          <w:sz w:val="20"/>
          <w:szCs w:val="20"/>
        </w:rPr>
        <w:t>.</w:t>
      </w:r>
    </w:p>
    <w:p w14:paraId="6FEDE802" w14:textId="77777777" w:rsidR="004B7DED" w:rsidRDefault="004B7DED" w:rsidP="004B7DED">
      <w:pPr>
        <w:widowControl w:val="0"/>
        <w:autoSpaceDE w:val="0"/>
        <w:autoSpaceDN w:val="0"/>
        <w:adjustRightInd w:val="0"/>
        <w:spacing w:after="0" w:line="240" w:lineRule="auto"/>
        <w:ind w:left="720"/>
        <w:jc w:val="both"/>
        <w:rPr>
          <w:rFonts w:ascii="Arial" w:hAnsi="Arial" w:cs="Arial"/>
          <w:color w:val="000000"/>
          <w:sz w:val="20"/>
          <w:szCs w:val="20"/>
        </w:rPr>
      </w:pPr>
      <w:r w:rsidRPr="00D52B4E">
        <w:rPr>
          <w:rFonts w:ascii="Arial" w:hAnsi="Arial" w:cs="Arial"/>
          <w:color w:val="000000"/>
          <w:sz w:val="20"/>
          <w:szCs w:val="20"/>
        </w:rPr>
        <w:t>D</w:t>
      </w:r>
      <w:r>
        <w:rPr>
          <w:rFonts w:ascii="Arial" w:hAnsi="Arial" w:cs="Arial"/>
          <w:color w:val="000000"/>
          <w:sz w:val="20"/>
          <w:szCs w:val="20"/>
        </w:rPr>
        <w:t xml:space="preserve">er Buchstabe </w:t>
      </w:r>
      <w:r w:rsidRPr="00D52B4E">
        <w:rPr>
          <w:rFonts w:ascii="Arial" w:hAnsi="Arial" w:cs="Arial"/>
          <w:color w:val="000000"/>
          <w:sz w:val="20"/>
          <w:szCs w:val="20"/>
        </w:rPr>
        <w:t>b</w:t>
      </w:r>
      <w:r>
        <w:rPr>
          <w:rFonts w:ascii="Arial" w:hAnsi="Arial" w:cs="Arial"/>
          <w:color w:val="000000"/>
          <w:sz w:val="20"/>
          <w:szCs w:val="20"/>
        </w:rPr>
        <w:t>)</w:t>
      </w:r>
      <w:r w:rsidRPr="00D52B4E">
        <w:rPr>
          <w:rFonts w:ascii="Arial" w:hAnsi="Arial" w:cs="Arial"/>
          <w:color w:val="000000"/>
          <w:sz w:val="20"/>
          <w:szCs w:val="20"/>
        </w:rPr>
        <w:t xml:space="preserve"> und </w:t>
      </w:r>
      <w:r>
        <w:rPr>
          <w:rFonts w:ascii="Arial" w:hAnsi="Arial" w:cs="Arial"/>
          <w:color w:val="000000"/>
          <w:sz w:val="20"/>
          <w:szCs w:val="20"/>
        </w:rPr>
        <w:t xml:space="preserve">die Verpflichtung zur Zahlung einer Vertragsstrafe </w:t>
      </w:r>
      <w:r w:rsidRPr="00D52B4E">
        <w:rPr>
          <w:rFonts w:ascii="Arial" w:hAnsi="Arial" w:cs="Arial"/>
          <w:color w:val="000000"/>
          <w:sz w:val="20"/>
          <w:szCs w:val="20"/>
        </w:rPr>
        <w:t>finden keine Anwendung, soweit es sich um sozial adäquates Verhalten im Sinne von Nummer IV des „Rundschreibens des BMI zum Verbot der Annahme von Belohnungen oder Geschenken in der Bundesverwaltung vom 8. November 2004“ handelt</w:t>
      </w:r>
      <w:r>
        <w:rPr>
          <w:rFonts w:ascii="Arial" w:hAnsi="Arial" w:cs="Arial"/>
          <w:color w:val="000000"/>
          <w:sz w:val="20"/>
          <w:szCs w:val="20"/>
        </w:rPr>
        <w:t>. Siehe dazu:</w:t>
      </w:r>
    </w:p>
    <w:p w14:paraId="14EA7C48" w14:textId="77777777" w:rsidR="004B7DED" w:rsidRPr="007939C2" w:rsidRDefault="004B7DED" w:rsidP="004B7DED">
      <w:pPr>
        <w:widowControl w:val="0"/>
        <w:autoSpaceDE w:val="0"/>
        <w:autoSpaceDN w:val="0"/>
        <w:adjustRightInd w:val="0"/>
        <w:spacing w:after="0" w:line="240" w:lineRule="auto"/>
        <w:ind w:left="720"/>
        <w:jc w:val="both"/>
        <w:rPr>
          <w:rFonts w:ascii="Arial" w:hAnsi="Arial" w:cs="Arial"/>
          <w:color w:val="000000"/>
          <w:sz w:val="20"/>
          <w:szCs w:val="20"/>
        </w:rPr>
      </w:pPr>
      <w:hyperlink r:id="rId6" w:history="1">
        <w:r w:rsidRPr="007939C2">
          <w:rPr>
            <w:rFonts w:ascii="Arial" w:hAnsi="Arial" w:cs="Arial"/>
            <w:color w:val="000000"/>
            <w:sz w:val="20"/>
            <w:szCs w:val="20"/>
          </w:rPr>
          <w:t>http://www.verwaltungsvorschriften-im-internet.de/bsvwvbund_08112004_DI32101701.htm</w:t>
        </w:r>
      </w:hyperlink>
    </w:p>
    <w:p w14:paraId="02AE8AD6" w14:textId="77777777" w:rsidR="004B7DED" w:rsidRPr="007939C2" w:rsidRDefault="004B7DED" w:rsidP="004B7DED">
      <w:pPr>
        <w:widowControl w:val="0"/>
        <w:autoSpaceDE w:val="0"/>
        <w:autoSpaceDN w:val="0"/>
        <w:adjustRightInd w:val="0"/>
        <w:spacing w:after="0" w:line="240" w:lineRule="auto"/>
        <w:ind w:left="720"/>
        <w:jc w:val="both"/>
        <w:rPr>
          <w:rFonts w:ascii="Arial" w:hAnsi="Arial" w:cs="Arial"/>
          <w:color w:val="000000"/>
          <w:sz w:val="20"/>
          <w:szCs w:val="20"/>
        </w:rPr>
      </w:pPr>
      <w:r w:rsidRPr="007939C2">
        <w:rPr>
          <w:rFonts w:ascii="Arial" w:hAnsi="Arial" w:cs="Arial"/>
          <w:color w:val="000000"/>
          <w:sz w:val="20"/>
          <w:szCs w:val="20"/>
        </w:rPr>
        <w:t>Sonstige vertragliche oder gesetzliche Ansprüche des Auftraggebers bleiben unberührt.</w:t>
      </w:r>
    </w:p>
    <w:p w14:paraId="7D10DB73" w14:textId="77777777" w:rsidR="004B7DED" w:rsidRDefault="004B7DED" w:rsidP="004B7DED">
      <w:pPr>
        <w:widowControl w:val="0"/>
        <w:autoSpaceDE w:val="0"/>
        <w:autoSpaceDN w:val="0"/>
        <w:adjustRightInd w:val="0"/>
        <w:spacing w:after="0" w:line="240" w:lineRule="auto"/>
        <w:ind w:left="720"/>
        <w:jc w:val="both"/>
        <w:rPr>
          <w:rFonts w:ascii="Arial" w:hAnsi="Arial" w:cs="Arial"/>
          <w:color w:val="000000"/>
          <w:sz w:val="20"/>
          <w:szCs w:val="20"/>
        </w:rPr>
      </w:pPr>
    </w:p>
    <w:p w14:paraId="0ABFD553" w14:textId="77777777" w:rsidR="004B7DED" w:rsidRPr="00820EA1" w:rsidRDefault="004B7DED" w:rsidP="004B7DED">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10.9</w:t>
      </w:r>
      <w:r w:rsidRPr="00820EA1">
        <w:rPr>
          <w:rFonts w:ascii="Arial" w:hAnsi="Arial" w:cs="Arial"/>
          <w:b/>
          <w:color w:val="000000"/>
          <w:sz w:val="20"/>
          <w:szCs w:val="20"/>
        </w:rPr>
        <w:tab/>
        <w:t>Mitteilung von Bauunfällen</w:t>
      </w:r>
    </w:p>
    <w:p w14:paraId="7C679602" w14:textId="77777777" w:rsidR="004B7DED" w:rsidRDefault="004B7DED" w:rsidP="004B7DED">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Der Auftragnehmer hat Bauunfälle, bei denen Personen- oder Sachschaden entstanden ist, dem Auftraggeber unverzüglich mitzuteilen.</w:t>
      </w:r>
    </w:p>
    <w:p w14:paraId="2CF2C828" w14:textId="77777777" w:rsidR="004B7DED" w:rsidRDefault="004B7DED" w:rsidP="004B7DED">
      <w:pPr>
        <w:widowControl w:val="0"/>
        <w:autoSpaceDE w:val="0"/>
        <w:autoSpaceDN w:val="0"/>
        <w:adjustRightInd w:val="0"/>
        <w:spacing w:after="0" w:line="240" w:lineRule="auto"/>
        <w:ind w:left="720"/>
        <w:jc w:val="both"/>
        <w:rPr>
          <w:rFonts w:ascii="Arial" w:hAnsi="Arial" w:cs="Arial"/>
          <w:color w:val="000000"/>
          <w:sz w:val="20"/>
          <w:szCs w:val="20"/>
        </w:rPr>
      </w:pPr>
    </w:p>
    <w:p w14:paraId="78F58311" w14:textId="77777777" w:rsidR="004B7DED" w:rsidRPr="00820EA1" w:rsidRDefault="004B7DED" w:rsidP="004B7DED">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10.10</w:t>
      </w:r>
      <w:r w:rsidRPr="00820EA1">
        <w:rPr>
          <w:rFonts w:ascii="Arial" w:hAnsi="Arial" w:cs="Arial"/>
          <w:b/>
          <w:color w:val="000000"/>
          <w:sz w:val="20"/>
          <w:szCs w:val="20"/>
        </w:rPr>
        <w:tab/>
        <w:t>Abnahme</w:t>
      </w:r>
    </w:p>
    <w:p w14:paraId="7DB20986" w14:textId="77777777" w:rsidR="004B7DED" w:rsidRDefault="004B7DED" w:rsidP="004B7DED">
      <w:pPr>
        <w:widowControl w:val="0"/>
        <w:autoSpaceDE w:val="0"/>
        <w:autoSpaceDN w:val="0"/>
        <w:adjustRightInd w:val="0"/>
        <w:spacing w:after="0" w:line="240" w:lineRule="auto"/>
        <w:ind w:left="720"/>
        <w:jc w:val="both"/>
        <w:rPr>
          <w:rFonts w:ascii="Arial" w:hAnsi="Arial" w:cs="Arial"/>
          <w:color w:val="000000"/>
          <w:sz w:val="20"/>
          <w:szCs w:val="20"/>
        </w:rPr>
      </w:pPr>
      <w:r w:rsidRPr="003816DF">
        <w:rPr>
          <w:rFonts w:ascii="Arial" w:hAnsi="Arial" w:cs="Arial"/>
          <w:color w:val="000000"/>
          <w:sz w:val="20"/>
          <w:szCs w:val="20"/>
        </w:rPr>
        <w:t>Der Auftraggeber verlangt die förmliche Abnahme ab einer Auftragssumme von 10 000 Euro (ohne Umsatzsteuer</w:t>
      </w:r>
      <w:r>
        <w:rPr>
          <w:rFonts w:ascii="Arial" w:hAnsi="Arial" w:cs="Arial"/>
          <w:color w:val="000000"/>
          <w:sz w:val="20"/>
          <w:szCs w:val="20"/>
        </w:rPr>
        <w:t>).</w:t>
      </w:r>
    </w:p>
    <w:p w14:paraId="32245EAE" w14:textId="77777777" w:rsidR="004B7DED" w:rsidRDefault="004B7DED" w:rsidP="004B7DED">
      <w:pPr>
        <w:widowControl w:val="0"/>
        <w:tabs>
          <w:tab w:val="num" w:pos="851"/>
        </w:tabs>
        <w:autoSpaceDE w:val="0"/>
        <w:autoSpaceDN w:val="0"/>
        <w:adjustRightInd w:val="0"/>
        <w:spacing w:after="0" w:line="240" w:lineRule="auto"/>
        <w:rPr>
          <w:rFonts w:ascii="Arial" w:hAnsi="Arial" w:cs="Arial"/>
          <w:color w:val="000000"/>
          <w:sz w:val="20"/>
          <w:szCs w:val="20"/>
        </w:rPr>
      </w:pPr>
    </w:p>
    <w:p w14:paraId="3850FC93" w14:textId="77777777" w:rsidR="004B7DED" w:rsidRPr="00820EA1" w:rsidRDefault="004B7DED" w:rsidP="004B7DED">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10.11</w:t>
      </w:r>
      <w:r w:rsidRPr="00820EA1">
        <w:rPr>
          <w:rFonts w:ascii="Arial" w:hAnsi="Arial" w:cs="Arial"/>
          <w:b/>
          <w:color w:val="000000"/>
          <w:sz w:val="20"/>
          <w:szCs w:val="20"/>
        </w:rPr>
        <w:tab/>
        <w:t>Abrechnung</w:t>
      </w:r>
    </w:p>
    <w:p w14:paraId="15F65232" w14:textId="77777777" w:rsidR="004B7DED" w:rsidRDefault="004B7DED" w:rsidP="004B7DED">
      <w:pPr>
        <w:widowControl w:val="0"/>
        <w:autoSpaceDE w:val="0"/>
        <w:autoSpaceDN w:val="0"/>
        <w:adjustRightInd w:val="0"/>
        <w:spacing w:after="0" w:line="240" w:lineRule="auto"/>
        <w:ind w:left="720"/>
        <w:jc w:val="both"/>
        <w:rPr>
          <w:rFonts w:ascii="Arial" w:hAnsi="Arial" w:cs="Arial"/>
          <w:color w:val="000000"/>
          <w:sz w:val="20"/>
          <w:szCs w:val="20"/>
        </w:rPr>
      </w:pPr>
      <w:r w:rsidRPr="00B11CD6">
        <w:rPr>
          <w:rFonts w:ascii="Arial" w:hAnsi="Arial" w:cs="Arial"/>
          <w:color w:val="000000"/>
          <w:sz w:val="20"/>
          <w:szCs w:val="20"/>
        </w:rPr>
        <w:t>Aus Abrechnungszeichnungen oder anderen Aufmaßunterlagen müssen alle Maße, die zur Prüfung einer Rechnung nötig sin</w:t>
      </w:r>
      <w:r>
        <w:rPr>
          <w:rFonts w:ascii="Arial" w:hAnsi="Arial" w:cs="Arial"/>
          <w:color w:val="000000"/>
          <w:sz w:val="20"/>
          <w:szCs w:val="20"/>
        </w:rPr>
        <w:t xml:space="preserve">d, unmittelbar zu ersehen sein. </w:t>
      </w:r>
      <w:r w:rsidRPr="00B11CD6">
        <w:rPr>
          <w:rFonts w:ascii="Arial" w:hAnsi="Arial" w:cs="Arial"/>
          <w:color w:val="000000"/>
          <w:sz w:val="20"/>
          <w:szCs w:val="20"/>
        </w:rPr>
        <w:t>Die Originale der Aufmaßblätter, Wiegescheine und ähnlicher Abrechnungsbelege erhält der Auftraggeber, die Du</w:t>
      </w:r>
      <w:r>
        <w:rPr>
          <w:rFonts w:ascii="Arial" w:hAnsi="Arial" w:cs="Arial"/>
          <w:color w:val="000000"/>
          <w:sz w:val="20"/>
          <w:szCs w:val="20"/>
        </w:rPr>
        <w:t xml:space="preserve">rchschriften der Auftragnehmer. </w:t>
      </w:r>
      <w:r w:rsidRPr="00B11CD6">
        <w:rPr>
          <w:rFonts w:ascii="Arial" w:hAnsi="Arial" w:cs="Arial"/>
          <w:color w:val="000000"/>
          <w:sz w:val="20"/>
          <w:szCs w:val="20"/>
        </w:rPr>
        <w:t>Bei Abrechnungen sind Längen und Flächen mit zwei Stellen nach dem Komma, Rauminhalte und Massen mit drei Stellen nach dem Komma anzugeben</w:t>
      </w:r>
      <w:r>
        <w:rPr>
          <w:rFonts w:ascii="Arial" w:hAnsi="Arial" w:cs="Arial"/>
          <w:color w:val="000000"/>
          <w:sz w:val="20"/>
          <w:szCs w:val="20"/>
        </w:rPr>
        <w:t>.</w:t>
      </w:r>
    </w:p>
    <w:p w14:paraId="25BC03E2" w14:textId="77777777" w:rsidR="004B7DED" w:rsidRDefault="004B7DED" w:rsidP="004B7DED">
      <w:pPr>
        <w:widowControl w:val="0"/>
        <w:tabs>
          <w:tab w:val="num" w:pos="851"/>
        </w:tabs>
        <w:autoSpaceDE w:val="0"/>
        <w:autoSpaceDN w:val="0"/>
        <w:adjustRightInd w:val="0"/>
        <w:spacing w:after="0" w:line="240" w:lineRule="auto"/>
        <w:rPr>
          <w:rFonts w:ascii="Arial" w:hAnsi="Arial" w:cs="Arial"/>
          <w:color w:val="000000"/>
          <w:sz w:val="20"/>
          <w:szCs w:val="20"/>
        </w:rPr>
      </w:pPr>
    </w:p>
    <w:p w14:paraId="38EDC606" w14:textId="77777777" w:rsidR="004B7DED" w:rsidRPr="00820EA1" w:rsidRDefault="004B7DED" w:rsidP="004B7DED">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10.12</w:t>
      </w:r>
      <w:r w:rsidRPr="00820EA1">
        <w:rPr>
          <w:rFonts w:ascii="Arial" w:hAnsi="Arial" w:cs="Arial"/>
          <w:b/>
          <w:color w:val="000000"/>
          <w:sz w:val="20"/>
          <w:szCs w:val="20"/>
        </w:rPr>
        <w:tab/>
        <w:t>Rechnungen</w:t>
      </w:r>
    </w:p>
    <w:p w14:paraId="14D2B49E" w14:textId="77777777" w:rsidR="004B7DED" w:rsidRDefault="004B7DED" w:rsidP="004B7DED">
      <w:pPr>
        <w:widowControl w:val="0"/>
        <w:autoSpaceDE w:val="0"/>
        <w:autoSpaceDN w:val="0"/>
        <w:adjustRightInd w:val="0"/>
        <w:spacing w:after="0" w:line="240" w:lineRule="auto"/>
        <w:ind w:left="720"/>
        <w:jc w:val="both"/>
        <w:rPr>
          <w:rFonts w:ascii="Arial" w:hAnsi="Arial" w:cs="Arial"/>
          <w:color w:val="000000"/>
          <w:sz w:val="20"/>
          <w:szCs w:val="20"/>
        </w:rPr>
      </w:pPr>
      <w:r w:rsidRPr="00A122BA">
        <w:rPr>
          <w:rFonts w:ascii="Arial" w:hAnsi="Arial" w:cs="Arial"/>
          <w:color w:val="000000"/>
          <w:sz w:val="20"/>
          <w:szCs w:val="20"/>
        </w:rPr>
        <w:t>Rechnungen sind ihrem Zweck nach als Abschlags-, Teilschluss- oder Schlussrechnungen zu bezeich</w:t>
      </w:r>
      <w:r>
        <w:rPr>
          <w:rFonts w:ascii="Arial" w:hAnsi="Arial" w:cs="Arial"/>
          <w:color w:val="000000"/>
          <w:sz w:val="20"/>
          <w:szCs w:val="20"/>
        </w:rPr>
        <w:t>n</w:t>
      </w:r>
      <w:r w:rsidRPr="00A122BA">
        <w:rPr>
          <w:rFonts w:ascii="Arial" w:hAnsi="Arial" w:cs="Arial"/>
          <w:color w:val="000000"/>
          <w:sz w:val="20"/>
          <w:szCs w:val="20"/>
        </w:rPr>
        <w:t>en; die Abschlags- und Teilschlussrechnungen si</w:t>
      </w:r>
      <w:r>
        <w:rPr>
          <w:rFonts w:ascii="Arial" w:hAnsi="Arial" w:cs="Arial"/>
          <w:color w:val="000000"/>
          <w:sz w:val="20"/>
          <w:szCs w:val="20"/>
        </w:rPr>
        <w:t xml:space="preserve">nd durchlaufend zu nummerieren. </w:t>
      </w:r>
    </w:p>
    <w:p w14:paraId="7267BC1B" w14:textId="77777777" w:rsidR="004B7DED" w:rsidRDefault="004B7DED" w:rsidP="004B7DED">
      <w:pPr>
        <w:widowControl w:val="0"/>
        <w:autoSpaceDE w:val="0"/>
        <w:autoSpaceDN w:val="0"/>
        <w:adjustRightInd w:val="0"/>
        <w:spacing w:after="0" w:line="240" w:lineRule="auto"/>
        <w:ind w:left="720"/>
        <w:jc w:val="both"/>
        <w:rPr>
          <w:rFonts w:ascii="Arial" w:hAnsi="Arial" w:cs="Arial"/>
          <w:color w:val="000000"/>
          <w:sz w:val="20"/>
          <w:szCs w:val="20"/>
        </w:rPr>
      </w:pPr>
      <w:r w:rsidRPr="00A122BA">
        <w:rPr>
          <w:rFonts w:ascii="Arial" w:hAnsi="Arial" w:cs="Arial"/>
          <w:color w:val="000000"/>
          <w:sz w:val="20"/>
          <w:szCs w:val="20"/>
        </w:rPr>
        <w:t>In jeder Rechnung sind die Teilleistungen in der Reihenfolge, mit der Ordnungszahl (Position) und der Bezeichnung - gegebenenfalls abgekürzt - wie im Le</w:t>
      </w:r>
      <w:r>
        <w:rPr>
          <w:rFonts w:ascii="Arial" w:hAnsi="Arial" w:cs="Arial"/>
          <w:color w:val="000000"/>
          <w:sz w:val="20"/>
          <w:szCs w:val="20"/>
        </w:rPr>
        <w:t xml:space="preserve">istungsverzeichnis aufzuführen. </w:t>
      </w:r>
    </w:p>
    <w:p w14:paraId="10A8462E" w14:textId="77777777" w:rsidR="004B7DED" w:rsidRPr="00A122BA" w:rsidRDefault="004B7DED" w:rsidP="004B7DED">
      <w:pPr>
        <w:widowControl w:val="0"/>
        <w:autoSpaceDE w:val="0"/>
        <w:autoSpaceDN w:val="0"/>
        <w:adjustRightInd w:val="0"/>
        <w:spacing w:after="0" w:line="240" w:lineRule="auto"/>
        <w:ind w:left="720"/>
        <w:jc w:val="both"/>
        <w:rPr>
          <w:rFonts w:ascii="Arial" w:hAnsi="Arial" w:cs="Arial"/>
          <w:color w:val="000000"/>
          <w:sz w:val="20"/>
          <w:szCs w:val="20"/>
        </w:rPr>
      </w:pPr>
      <w:r w:rsidRPr="00A122BA">
        <w:rPr>
          <w:rFonts w:ascii="Arial" w:hAnsi="Arial" w:cs="Arial"/>
          <w:color w:val="000000"/>
          <w:sz w:val="20"/>
          <w:szCs w:val="20"/>
        </w:rPr>
        <w:t>Die Rechnungen sind mit den Vertragspreisen ohne Umsatzsteuer (Nettopreise) aufzustellen; der Umsatzsteuerbetrag ist am Schluss der Rechnung mit dem Steuersatz einzusetzen, der zum Zeitpunkt des Entstehens der Steuer, bei Schlussrechnungen zum Zeitpunkt des Bewirkens der Leistung gilt.</w:t>
      </w:r>
    </w:p>
    <w:p w14:paraId="22991B9E" w14:textId="77777777" w:rsidR="004B7DED" w:rsidRPr="00A122BA" w:rsidRDefault="004B7DED" w:rsidP="004B7DED">
      <w:pPr>
        <w:widowControl w:val="0"/>
        <w:autoSpaceDE w:val="0"/>
        <w:autoSpaceDN w:val="0"/>
        <w:adjustRightInd w:val="0"/>
        <w:spacing w:after="0" w:line="240" w:lineRule="auto"/>
        <w:ind w:left="720"/>
        <w:jc w:val="both"/>
        <w:rPr>
          <w:rFonts w:ascii="Arial" w:hAnsi="Arial" w:cs="Arial"/>
          <w:color w:val="000000"/>
          <w:sz w:val="20"/>
          <w:szCs w:val="20"/>
        </w:rPr>
      </w:pPr>
      <w:r w:rsidRPr="00A122BA">
        <w:rPr>
          <w:rFonts w:ascii="Arial" w:hAnsi="Arial" w:cs="Arial"/>
          <w:color w:val="000000"/>
          <w:sz w:val="20"/>
          <w:szCs w:val="20"/>
        </w:rPr>
        <w:t>Beim Überschreiten von Vertragsfristen, die der Auftragnehmer zu vertreten hat, wird die Differenz zwischen dem aktuellen Umsatzsteuerbetrag und dem bei Fristablauf maßgebenden Umsatzsteuerbetrag nicht erstattet.</w:t>
      </w:r>
    </w:p>
    <w:p w14:paraId="66C54C1F" w14:textId="77777777" w:rsidR="004B7DED" w:rsidRDefault="004B7DED" w:rsidP="004B7DED">
      <w:pPr>
        <w:widowControl w:val="0"/>
        <w:autoSpaceDE w:val="0"/>
        <w:autoSpaceDN w:val="0"/>
        <w:adjustRightInd w:val="0"/>
        <w:spacing w:after="0" w:line="240" w:lineRule="auto"/>
        <w:ind w:left="720"/>
        <w:jc w:val="both"/>
        <w:rPr>
          <w:rFonts w:ascii="Arial" w:hAnsi="Arial" w:cs="Arial"/>
          <w:color w:val="000000"/>
          <w:sz w:val="20"/>
          <w:szCs w:val="20"/>
        </w:rPr>
      </w:pPr>
      <w:r w:rsidRPr="00A122BA">
        <w:rPr>
          <w:rFonts w:ascii="Arial" w:hAnsi="Arial" w:cs="Arial"/>
          <w:color w:val="000000"/>
          <w:sz w:val="20"/>
          <w:szCs w:val="20"/>
        </w:rPr>
        <w:lastRenderedPageBreak/>
        <w:t>In jeder Rechnung sind Umfang und Wert aller bisherigen Leistungen und die bereits erhaltenen Zahlungen mit gesondertem Ausweis der darin enthaltenen Umsatzsteuerbeträge anzugeben</w:t>
      </w:r>
    </w:p>
    <w:p w14:paraId="3A06254B" w14:textId="77777777" w:rsidR="004B7DED" w:rsidRDefault="004B7DED" w:rsidP="004B7DED">
      <w:pPr>
        <w:widowControl w:val="0"/>
        <w:tabs>
          <w:tab w:val="num" w:pos="851"/>
        </w:tabs>
        <w:autoSpaceDE w:val="0"/>
        <w:autoSpaceDN w:val="0"/>
        <w:adjustRightInd w:val="0"/>
        <w:spacing w:after="0" w:line="240" w:lineRule="auto"/>
        <w:rPr>
          <w:rFonts w:ascii="Arial" w:hAnsi="Arial" w:cs="Arial"/>
          <w:color w:val="000000"/>
          <w:sz w:val="20"/>
          <w:szCs w:val="20"/>
        </w:rPr>
      </w:pPr>
    </w:p>
    <w:p w14:paraId="18D17488" w14:textId="77777777" w:rsidR="004B7DED" w:rsidRPr="00820EA1" w:rsidRDefault="004B7DED" w:rsidP="004B7DED">
      <w:pPr>
        <w:widowControl w:val="0"/>
        <w:autoSpaceDE w:val="0"/>
        <w:autoSpaceDN w:val="0"/>
        <w:adjustRightInd w:val="0"/>
        <w:spacing w:after="0" w:line="240" w:lineRule="auto"/>
        <w:rPr>
          <w:rFonts w:ascii="Arial" w:hAnsi="Arial" w:cs="Arial"/>
          <w:b/>
          <w:color w:val="000000"/>
          <w:sz w:val="20"/>
          <w:szCs w:val="20"/>
        </w:rPr>
      </w:pPr>
      <w:r w:rsidRPr="00820EA1">
        <w:rPr>
          <w:rFonts w:ascii="Arial" w:hAnsi="Arial" w:cs="Arial"/>
          <w:b/>
          <w:color w:val="000000"/>
          <w:sz w:val="20"/>
          <w:szCs w:val="20"/>
        </w:rPr>
        <w:t>10.12</w:t>
      </w:r>
      <w:r w:rsidRPr="00820EA1">
        <w:rPr>
          <w:rFonts w:ascii="Arial" w:hAnsi="Arial" w:cs="Arial"/>
          <w:b/>
          <w:color w:val="000000"/>
          <w:sz w:val="20"/>
          <w:szCs w:val="20"/>
        </w:rPr>
        <w:tab/>
        <w:t>Stundenlohnarbeiten</w:t>
      </w:r>
    </w:p>
    <w:p w14:paraId="3670476B" w14:textId="77777777" w:rsidR="004B7DED" w:rsidRPr="0061608A" w:rsidRDefault="004B7DED" w:rsidP="004B7DED">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Der Auftragnehmer hat über Stundenlohnarbeiten arbeitstäglich Stundenlohnzettel in zweifacher Ausfertigung einzureichen. Diese müssen außer den Angaben nach § 15 Abs. 3</w:t>
      </w:r>
      <w:r>
        <w:rPr>
          <w:rFonts w:ascii="Arial" w:hAnsi="Arial" w:cs="Arial"/>
          <w:color w:val="000000"/>
          <w:sz w:val="20"/>
          <w:szCs w:val="20"/>
        </w:rPr>
        <w:t xml:space="preserve"> VOB/B </w:t>
      </w:r>
    </w:p>
    <w:p w14:paraId="0C70AEB0" w14:textId="77777777" w:rsidR="004B7DED" w:rsidRPr="0061608A" w:rsidRDefault="004B7DED" w:rsidP="004B7DED">
      <w:pPr>
        <w:widowControl w:val="0"/>
        <w:autoSpaceDE w:val="0"/>
        <w:autoSpaceDN w:val="0"/>
        <w:adjustRightInd w:val="0"/>
        <w:spacing w:after="0" w:line="240" w:lineRule="auto"/>
        <w:ind w:left="720"/>
        <w:jc w:val="both"/>
        <w:rPr>
          <w:rFonts w:ascii="Arial" w:hAnsi="Arial" w:cs="Arial"/>
          <w:color w:val="000000"/>
          <w:sz w:val="20"/>
          <w:szCs w:val="20"/>
        </w:rPr>
      </w:pPr>
      <w:r>
        <w:rPr>
          <w:rFonts w:ascii="Arial" w:hAnsi="Arial" w:cs="Arial"/>
          <w:color w:val="000000"/>
          <w:sz w:val="20"/>
          <w:szCs w:val="20"/>
        </w:rPr>
        <w:t xml:space="preserve">- </w:t>
      </w:r>
      <w:r w:rsidRPr="0061608A">
        <w:rPr>
          <w:rFonts w:ascii="Arial" w:hAnsi="Arial" w:cs="Arial"/>
          <w:color w:val="000000"/>
          <w:sz w:val="20"/>
          <w:szCs w:val="20"/>
        </w:rPr>
        <w:t>das Datum,</w:t>
      </w:r>
    </w:p>
    <w:p w14:paraId="59EA4F1B" w14:textId="77777777" w:rsidR="004B7DED" w:rsidRPr="0061608A" w:rsidRDefault="004B7DED" w:rsidP="004B7DED">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w:t>
      </w:r>
      <w:r>
        <w:rPr>
          <w:rFonts w:ascii="Arial" w:hAnsi="Arial" w:cs="Arial"/>
          <w:color w:val="000000"/>
          <w:sz w:val="20"/>
          <w:szCs w:val="20"/>
        </w:rPr>
        <w:t xml:space="preserve"> </w:t>
      </w:r>
      <w:r w:rsidRPr="0061608A">
        <w:rPr>
          <w:rFonts w:ascii="Arial" w:hAnsi="Arial" w:cs="Arial"/>
          <w:color w:val="000000"/>
          <w:sz w:val="20"/>
          <w:szCs w:val="20"/>
        </w:rPr>
        <w:t>die Bezeichnung der Baustelle,</w:t>
      </w:r>
    </w:p>
    <w:p w14:paraId="0CE9AF5B" w14:textId="77777777" w:rsidR="004B7DED" w:rsidRPr="0061608A" w:rsidRDefault="004B7DED" w:rsidP="004B7DED">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w:t>
      </w:r>
      <w:r>
        <w:rPr>
          <w:rFonts w:ascii="Arial" w:hAnsi="Arial" w:cs="Arial"/>
          <w:color w:val="000000"/>
          <w:sz w:val="20"/>
          <w:szCs w:val="20"/>
        </w:rPr>
        <w:t xml:space="preserve"> </w:t>
      </w:r>
      <w:r w:rsidRPr="0061608A">
        <w:rPr>
          <w:rFonts w:ascii="Arial" w:hAnsi="Arial" w:cs="Arial"/>
          <w:color w:val="000000"/>
          <w:sz w:val="20"/>
          <w:szCs w:val="20"/>
        </w:rPr>
        <w:t>die Namen der Arbeitskräfte und deren Berufs-, Lohn- oder Gehaltsgruppe,</w:t>
      </w:r>
    </w:p>
    <w:p w14:paraId="7BF8E2CA" w14:textId="77777777" w:rsidR="004B7DED" w:rsidRPr="0061608A" w:rsidRDefault="004B7DED" w:rsidP="004B7DED">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w:t>
      </w:r>
      <w:r>
        <w:rPr>
          <w:rFonts w:ascii="Arial" w:hAnsi="Arial" w:cs="Arial"/>
          <w:color w:val="000000"/>
          <w:sz w:val="20"/>
          <w:szCs w:val="20"/>
        </w:rPr>
        <w:t xml:space="preserve"> </w:t>
      </w:r>
      <w:r w:rsidRPr="0061608A">
        <w:rPr>
          <w:rFonts w:ascii="Arial" w:hAnsi="Arial" w:cs="Arial"/>
          <w:color w:val="000000"/>
          <w:sz w:val="20"/>
          <w:szCs w:val="20"/>
        </w:rPr>
        <w:t>die genaue Bezeichnung des Ausführungsortes innerhalb der Baustelle,</w:t>
      </w:r>
    </w:p>
    <w:p w14:paraId="16214A15" w14:textId="77777777" w:rsidR="004B7DED" w:rsidRPr="0061608A" w:rsidRDefault="004B7DED" w:rsidP="004B7DED">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w:t>
      </w:r>
      <w:r>
        <w:rPr>
          <w:rFonts w:ascii="Arial" w:hAnsi="Arial" w:cs="Arial"/>
          <w:color w:val="000000"/>
          <w:sz w:val="20"/>
          <w:szCs w:val="20"/>
        </w:rPr>
        <w:t xml:space="preserve"> </w:t>
      </w:r>
      <w:r w:rsidRPr="0061608A">
        <w:rPr>
          <w:rFonts w:ascii="Arial" w:hAnsi="Arial" w:cs="Arial"/>
          <w:color w:val="000000"/>
          <w:sz w:val="20"/>
          <w:szCs w:val="20"/>
        </w:rPr>
        <w:t>die Art der Leistung,</w:t>
      </w:r>
    </w:p>
    <w:p w14:paraId="1623D449" w14:textId="77777777" w:rsidR="004B7DED" w:rsidRPr="0061608A" w:rsidRDefault="004B7DED" w:rsidP="004B7DED">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w:t>
      </w:r>
      <w:r>
        <w:rPr>
          <w:rFonts w:ascii="Arial" w:hAnsi="Arial" w:cs="Arial"/>
          <w:color w:val="000000"/>
          <w:sz w:val="20"/>
          <w:szCs w:val="20"/>
        </w:rPr>
        <w:t xml:space="preserve"> </w:t>
      </w:r>
      <w:r w:rsidRPr="0061608A">
        <w:rPr>
          <w:rFonts w:ascii="Arial" w:hAnsi="Arial" w:cs="Arial"/>
          <w:color w:val="000000"/>
          <w:sz w:val="20"/>
          <w:szCs w:val="20"/>
        </w:rPr>
        <w:t>die geleisteten Arbeitsstunden je Arbeitskraft, ggf. aufgegliedert nach Mehr-, Nacht-, Sonntags- und Feiertagsarbeit, sowie nach im Verrechnungssatz nicht enthaltenen Erschwernissen und</w:t>
      </w:r>
    </w:p>
    <w:p w14:paraId="7793A106" w14:textId="77777777" w:rsidR="004B7DED" w:rsidRPr="0061608A" w:rsidRDefault="004B7DED" w:rsidP="004B7DED">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w:t>
      </w:r>
      <w:r>
        <w:rPr>
          <w:rFonts w:ascii="Arial" w:hAnsi="Arial" w:cs="Arial"/>
          <w:color w:val="000000"/>
          <w:sz w:val="20"/>
          <w:szCs w:val="20"/>
        </w:rPr>
        <w:t xml:space="preserve"> </w:t>
      </w:r>
      <w:r w:rsidRPr="0061608A">
        <w:rPr>
          <w:rFonts w:ascii="Arial" w:hAnsi="Arial" w:cs="Arial"/>
          <w:color w:val="000000"/>
          <w:sz w:val="20"/>
          <w:szCs w:val="20"/>
        </w:rPr>
        <w:t>die Gerätekenngrößen</w:t>
      </w:r>
    </w:p>
    <w:p w14:paraId="75955F55" w14:textId="77777777" w:rsidR="004B7DED" w:rsidRPr="0061608A" w:rsidRDefault="004B7DED" w:rsidP="004B7DED">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enthalten.</w:t>
      </w:r>
    </w:p>
    <w:p w14:paraId="7E773F54" w14:textId="77777777" w:rsidR="004B7DED" w:rsidRPr="0061608A" w:rsidRDefault="004B7DED" w:rsidP="004B7DED">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Stundenlohnrechnungen müssen entsprechend den Stundenlohnzetteln aufgegliedert werden.</w:t>
      </w:r>
    </w:p>
    <w:p w14:paraId="3FC578AB" w14:textId="77777777" w:rsidR="004B7DED" w:rsidRDefault="004B7DED" w:rsidP="004B7DED">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Die Originale der Stundenlohnzettel behält der Auftraggeber, die bescheinigten Durchschriften erhält der Auftragnehmer</w:t>
      </w:r>
      <w:r>
        <w:rPr>
          <w:rFonts w:ascii="Arial" w:hAnsi="Arial" w:cs="Arial"/>
          <w:color w:val="000000"/>
          <w:sz w:val="20"/>
          <w:szCs w:val="20"/>
        </w:rPr>
        <w:t>.</w:t>
      </w:r>
    </w:p>
    <w:p w14:paraId="15B31B67" w14:textId="77777777" w:rsidR="004B7DED" w:rsidRDefault="004B7DED" w:rsidP="004B7DED">
      <w:pPr>
        <w:widowControl w:val="0"/>
        <w:tabs>
          <w:tab w:val="num" w:pos="851"/>
        </w:tabs>
        <w:autoSpaceDE w:val="0"/>
        <w:autoSpaceDN w:val="0"/>
        <w:adjustRightInd w:val="0"/>
        <w:spacing w:after="0" w:line="240" w:lineRule="auto"/>
        <w:rPr>
          <w:rFonts w:ascii="Arial" w:hAnsi="Arial" w:cs="Arial"/>
          <w:color w:val="000000"/>
          <w:sz w:val="20"/>
          <w:szCs w:val="20"/>
        </w:rPr>
      </w:pPr>
    </w:p>
    <w:p w14:paraId="132F0BBF" w14:textId="77777777" w:rsidR="004B7DED" w:rsidRPr="00820EA1" w:rsidRDefault="004B7DED" w:rsidP="004B7DED">
      <w:pPr>
        <w:widowControl w:val="0"/>
        <w:autoSpaceDE w:val="0"/>
        <w:autoSpaceDN w:val="0"/>
        <w:adjustRightInd w:val="0"/>
        <w:spacing w:after="0" w:line="240" w:lineRule="auto"/>
        <w:rPr>
          <w:rFonts w:ascii="Arial" w:hAnsi="Arial" w:cs="Arial"/>
          <w:b/>
          <w:color w:val="000000"/>
          <w:sz w:val="20"/>
          <w:szCs w:val="20"/>
        </w:rPr>
      </w:pPr>
      <w:r w:rsidRPr="00820EA1">
        <w:rPr>
          <w:rFonts w:ascii="Arial" w:hAnsi="Arial" w:cs="Arial"/>
          <w:b/>
          <w:color w:val="000000"/>
          <w:sz w:val="20"/>
          <w:szCs w:val="20"/>
        </w:rPr>
        <w:t>10.13</w:t>
      </w:r>
      <w:r w:rsidRPr="00820EA1">
        <w:rPr>
          <w:rFonts w:ascii="Arial" w:hAnsi="Arial" w:cs="Arial"/>
          <w:b/>
          <w:color w:val="000000"/>
          <w:sz w:val="20"/>
          <w:szCs w:val="20"/>
        </w:rPr>
        <w:tab/>
        <w:t>Zahlungen und Überzahlungen</w:t>
      </w:r>
    </w:p>
    <w:p w14:paraId="0EE26340" w14:textId="77777777" w:rsidR="004B7DED" w:rsidRPr="0061608A" w:rsidRDefault="004B7DED" w:rsidP="004B7DED">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Alle Zahlungen werden bargeldlos in Euro geleistet.</w:t>
      </w:r>
    </w:p>
    <w:p w14:paraId="1E063EF5" w14:textId="77777777" w:rsidR="004B7DED" w:rsidRDefault="004B7DED" w:rsidP="004B7DED">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Bei Arbeitsgemeinschaften werden Zahlungen mit befreiender Wirkung für den Auftraggeber an den für die Durchführung des Vertrags bevollmächtigten Vertreter der Arbeitsgemeinschaft oder nach dessen s</w:t>
      </w:r>
      <w:r>
        <w:rPr>
          <w:rFonts w:ascii="Arial" w:hAnsi="Arial" w:cs="Arial"/>
          <w:color w:val="000000"/>
          <w:sz w:val="20"/>
          <w:szCs w:val="20"/>
        </w:rPr>
        <w:t xml:space="preserve">chriftlicher Weisung geleistet. </w:t>
      </w:r>
      <w:r w:rsidRPr="0061608A">
        <w:rPr>
          <w:rFonts w:ascii="Arial" w:hAnsi="Arial" w:cs="Arial"/>
          <w:color w:val="000000"/>
          <w:sz w:val="20"/>
          <w:szCs w:val="20"/>
        </w:rPr>
        <w:t>Dies gilt auch nach Auflösung der Arbeitsgemeinschaft</w:t>
      </w:r>
    </w:p>
    <w:p w14:paraId="70A9F306" w14:textId="77777777" w:rsidR="004B7DED" w:rsidRPr="0061608A" w:rsidRDefault="004B7DED" w:rsidP="004B7DED">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 xml:space="preserve">Bei Rückforderungen des Auftraggebers aus Überzahlungen (§§ 812 ff. BGB) kann sich der Auftragnehmer nicht auf Wegfall der Bereicherung (§ 818 Abs. 3 BGB) berufen. </w:t>
      </w:r>
    </w:p>
    <w:p w14:paraId="42DD2BF5" w14:textId="77777777" w:rsidR="004B7DED" w:rsidRPr="0061608A" w:rsidRDefault="004B7DED" w:rsidP="004B7DED">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Im Falle der Überzahlung hat der Auftragnehmer den überzahlten Betrag zu erstatten.</w:t>
      </w:r>
    </w:p>
    <w:p w14:paraId="39EC3CBB" w14:textId="77777777" w:rsidR="004B7DED" w:rsidRPr="0061608A" w:rsidRDefault="004B7DED" w:rsidP="004B7DED">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Leistet er innerhalb von 14 Kalendertagen nach Zugang des Rückforderungsschreibens nicht, befindet er sich ab diesem Zeitpunkt mit seiner Zahlungsverpflichtung in Verzug und hat Verzugszinsen gemäß §§ 247, 288 Abs. 2 BGB und eine Pauschale gemäß § 288 Abs. 5 BGB zu zahlen.</w:t>
      </w:r>
    </w:p>
    <w:p w14:paraId="36E2ACE6" w14:textId="77777777" w:rsidR="004B7DED" w:rsidRDefault="004B7DED" w:rsidP="004B7DED">
      <w:pPr>
        <w:widowControl w:val="0"/>
        <w:autoSpaceDE w:val="0"/>
        <w:autoSpaceDN w:val="0"/>
        <w:adjustRightInd w:val="0"/>
        <w:spacing w:after="0" w:line="240" w:lineRule="auto"/>
        <w:ind w:left="720"/>
        <w:jc w:val="both"/>
        <w:rPr>
          <w:rFonts w:ascii="Arial" w:hAnsi="Arial" w:cs="Arial"/>
          <w:color w:val="000000"/>
          <w:sz w:val="20"/>
          <w:szCs w:val="20"/>
        </w:rPr>
      </w:pPr>
      <w:r w:rsidRPr="0061608A">
        <w:rPr>
          <w:rFonts w:ascii="Arial" w:hAnsi="Arial" w:cs="Arial"/>
          <w:color w:val="000000"/>
          <w:sz w:val="20"/>
          <w:szCs w:val="20"/>
        </w:rPr>
        <w:t>Auf einen Wegfall der Bereicherung kann sich der Auftragnehmer nicht berufen</w:t>
      </w:r>
      <w:r>
        <w:rPr>
          <w:rFonts w:ascii="Arial" w:hAnsi="Arial" w:cs="Arial"/>
          <w:color w:val="000000"/>
          <w:sz w:val="20"/>
          <w:szCs w:val="20"/>
        </w:rPr>
        <w:t>.</w:t>
      </w:r>
    </w:p>
    <w:p w14:paraId="310FBAAA" w14:textId="77777777" w:rsidR="004B7DED" w:rsidRDefault="004B7DED" w:rsidP="004B7DED">
      <w:pPr>
        <w:widowControl w:val="0"/>
        <w:tabs>
          <w:tab w:val="num" w:pos="851"/>
        </w:tabs>
        <w:autoSpaceDE w:val="0"/>
        <w:autoSpaceDN w:val="0"/>
        <w:adjustRightInd w:val="0"/>
        <w:spacing w:after="0" w:line="240" w:lineRule="auto"/>
        <w:rPr>
          <w:rFonts w:ascii="Arial" w:hAnsi="Arial" w:cs="Arial"/>
          <w:color w:val="000000"/>
          <w:sz w:val="20"/>
          <w:szCs w:val="20"/>
        </w:rPr>
      </w:pPr>
    </w:p>
    <w:p w14:paraId="4378CDB2" w14:textId="77777777" w:rsidR="004B7DED" w:rsidRPr="00820EA1" w:rsidRDefault="004B7DED" w:rsidP="004B7DED">
      <w:pPr>
        <w:widowControl w:val="0"/>
        <w:autoSpaceDE w:val="0"/>
        <w:autoSpaceDN w:val="0"/>
        <w:adjustRightInd w:val="0"/>
        <w:spacing w:after="0" w:line="240" w:lineRule="auto"/>
        <w:rPr>
          <w:rFonts w:ascii="Arial" w:hAnsi="Arial" w:cs="Arial"/>
          <w:b/>
          <w:color w:val="000000"/>
          <w:sz w:val="20"/>
          <w:szCs w:val="20"/>
        </w:rPr>
      </w:pPr>
      <w:r w:rsidRPr="00820EA1">
        <w:rPr>
          <w:rFonts w:ascii="Arial" w:hAnsi="Arial" w:cs="Arial"/>
          <w:b/>
          <w:color w:val="000000"/>
          <w:sz w:val="20"/>
          <w:szCs w:val="20"/>
        </w:rPr>
        <w:t>10.14</w:t>
      </w:r>
      <w:r w:rsidRPr="00820EA1">
        <w:rPr>
          <w:rFonts w:ascii="Arial" w:hAnsi="Arial" w:cs="Arial"/>
          <w:b/>
          <w:color w:val="000000"/>
          <w:sz w:val="20"/>
          <w:szCs w:val="20"/>
        </w:rPr>
        <w:tab/>
        <w:t>Verträge mit ausländischen Auftragnehmern</w:t>
      </w:r>
    </w:p>
    <w:p w14:paraId="0C77F983" w14:textId="77777777" w:rsidR="004B7DED" w:rsidRDefault="004B7DED" w:rsidP="004B7DED">
      <w:pPr>
        <w:widowControl w:val="0"/>
        <w:autoSpaceDE w:val="0"/>
        <w:autoSpaceDN w:val="0"/>
        <w:adjustRightInd w:val="0"/>
        <w:spacing w:after="0" w:line="240" w:lineRule="auto"/>
        <w:ind w:left="720"/>
        <w:jc w:val="both"/>
        <w:rPr>
          <w:rFonts w:ascii="Arial" w:hAnsi="Arial" w:cs="Arial"/>
          <w:color w:val="000000"/>
          <w:sz w:val="20"/>
          <w:szCs w:val="20"/>
        </w:rPr>
      </w:pPr>
      <w:r w:rsidRPr="00BF374F">
        <w:rPr>
          <w:rFonts w:ascii="Arial" w:hAnsi="Arial" w:cs="Arial"/>
          <w:color w:val="000000"/>
          <w:sz w:val="20"/>
          <w:szCs w:val="20"/>
        </w:rPr>
        <w:t>Bei Auslegung des Vertrages ist ausschließlich der in deutscher Sprache abgefasste Vertragswortlaut verbindlich. Erklärungen und Verhandlungen erfolgen in deutscher Sprache. Für die Regelung der vertraglichen und außervertraglichen Beziehungen zwischen den Vertragspartnern gilt ausschließlich das Recht der Bundesrepublik Deutschland</w:t>
      </w:r>
      <w:r>
        <w:rPr>
          <w:rFonts w:ascii="Arial" w:hAnsi="Arial" w:cs="Arial"/>
          <w:color w:val="000000"/>
          <w:sz w:val="20"/>
          <w:szCs w:val="20"/>
        </w:rPr>
        <w:t>.</w:t>
      </w:r>
    </w:p>
    <w:p w14:paraId="71ABD3E1" w14:textId="77777777" w:rsidR="004B7DED" w:rsidRDefault="004B7DED" w:rsidP="004B7DED">
      <w:pPr>
        <w:widowControl w:val="0"/>
        <w:autoSpaceDE w:val="0"/>
        <w:autoSpaceDN w:val="0"/>
        <w:adjustRightInd w:val="0"/>
        <w:spacing w:after="0" w:line="240" w:lineRule="auto"/>
        <w:rPr>
          <w:rFonts w:ascii="Arial" w:hAnsi="Arial" w:cs="Arial"/>
          <w:sz w:val="20"/>
          <w:szCs w:val="20"/>
        </w:rPr>
      </w:pPr>
    </w:p>
    <w:p w14:paraId="67EC4EE7" w14:textId="77777777" w:rsidR="004B7DED" w:rsidRPr="00EE1620" w:rsidRDefault="004B7DED" w:rsidP="004B7DED">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Ende der Besonderen Vertragsbedingungen.</w:t>
      </w:r>
    </w:p>
    <w:p w14:paraId="67B8720F" w14:textId="77777777" w:rsidR="004B7DED" w:rsidRDefault="004B7DED"/>
    <w:sectPr w:rsidR="004B7DED">
      <w:headerReference w:type="default" r:id="rId7"/>
      <w:footerReference w:type="default" r:id="rId8"/>
      <w:pgSz w:w="11905" w:h="16837"/>
      <w:pgMar w:top="1414" w:right="1416" w:bottom="1140"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5F1AF" w14:textId="77777777" w:rsidR="004B7DED" w:rsidRDefault="004B7DED">
      <w:pPr>
        <w:spacing w:after="0" w:line="240" w:lineRule="auto"/>
      </w:pPr>
      <w:r>
        <w:separator/>
      </w:r>
    </w:p>
  </w:endnote>
  <w:endnote w:type="continuationSeparator" w:id="0">
    <w:p w14:paraId="039E7E07" w14:textId="77777777" w:rsidR="004B7DED" w:rsidRDefault="004B7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ns-serif">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4507"/>
      <w:gridCol w:w="4507"/>
    </w:tblGrid>
    <w:tr w:rsidR="00AC18E0" w14:paraId="5BDCCD6F" w14:textId="77777777">
      <w:trPr>
        <w:trHeight w:val="200"/>
      </w:trPr>
      <w:tc>
        <w:tcPr>
          <w:tcW w:w="9014" w:type="dxa"/>
          <w:gridSpan w:val="2"/>
          <w:tcBorders>
            <w:top w:val="nil"/>
            <w:left w:val="nil"/>
            <w:bottom w:val="nil"/>
            <w:right w:val="nil"/>
          </w:tcBorders>
          <w:tcMar>
            <w:right w:w="200" w:type="dxa"/>
          </w:tcMar>
        </w:tcPr>
        <w:p w14:paraId="1153EDF7"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p>
      </w:tc>
    </w:tr>
    <w:tr w:rsidR="00AC18E0" w14:paraId="41CE1D22" w14:textId="77777777">
      <w:trPr>
        <w:trHeight w:val="200"/>
      </w:trPr>
      <w:tc>
        <w:tcPr>
          <w:tcW w:w="4507" w:type="dxa"/>
          <w:tcBorders>
            <w:top w:val="nil"/>
            <w:left w:val="nil"/>
            <w:bottom w:val="nil"/>
            <w:right w:val="nil"/>
          </w:tcBorders>
        </w:tcPr>
        <w:p w14:paraId="40C1F7B6" w14:textId="77777777" w:rsidR="004B7DED" w:rsidRDefault="004B7DED">
          <w:pPr>
            <w:widowControl w:val="0"/>
            <w:autoSpaceDE w:val="0"/>
            <w:autoSpaceDN w:val="0"/>
            <w:adjustRightInd w:val="0"/>
            <w:spacing w:after="0" w:line="240" w:lineRule="auto"/>
            <w:rPr>
              <w:rFonts w:ascii="Arial" w:hAnsi="Arial" w:cs="Arial"/>
              <w:b/>
              <w:bCs/>
              <w:color w:val="000000"/>
              <w:kern w:val="0"/>
              <w:sz w:val="16"/>
              <w:szCs w:val="16"/>
            </w:rPr>
          </w:pPr>
          <w:r>
            <w:rPr>
              <w:rFonts w:ascii="Arial" w:hAnsi="Arial" w:cs="Arial"/>
              <w:b/>
              <w:bCs/>
              <w:color w:val="000000"/>
              <w:kern w:val="0"/>
              <w:sz w:val="16"/>
              <w:szCs w:val="16"/>
            </w:rPr>
            <w:t>VHB - Bund - Ausgabe 2017 - Stand 2019</w:t>
          </w:r>
        </w:p>
      </w:tc>
      <w:tc>
        <w:tcPr>
          <w:tcW w:w="4507" w:type="dxa"/>
          <w:tcBorders>
            <w:top w:val="nil"/>
            <w:left w:val="nil"/>
            <w:bottom w:val="nil"/>
            <w:right w:val="nil"/>
          </w:tcBorders>
          <w:tcMar>
            <w:right w:w="200" w:type="dxa"/>
          </w:tcMar>
        </w:tcPr>
        <w:p w14:paraId="6C48D988" w14:textId="12338822" w:rsidR="004B7DED" w:rsidRDefault="004B7DED">
          <w:pPr>
            <w:widowControl w:val="0"/>
            <w:autoSpaceDE w:val="0"/>
            <w:autoSpaceDN w:val="0"/>
            <w:adjustRightInd w:val="0"/>
            <w:spacing w:after="0" w:line="240" w:lineRule="auto"/>
            <w:jc w:val="right"/>
            <w:rPr>
              <w:rFonts w:ascii="Arial" w:hAnsi="Arial" w:cs="Arial"/>
              <w:b/>
              <w:bCs/>
              <w:color w:val="000000"/>
              <w:kern w:val="0"/>
              <w:sz w:val="16"/>
              <w:szCs w:val="16"/>
            </w:rPr>
          </w:pPr>
          <w:r>
            <w:rPr>
              <w:rFonts w:ascii="Arial" w:hAnsi="Arial" w:cs="Arial"/>
              <w:b/>
              <w:bCs/>
              <w:color w:val="000000"/>
              <w:kern w:val="0"/>
              <w:sz w:val="16"/>
              <w:szCs w:val="16"/>
            </w:rPr>
            <w:t xml:space="preserve">Seite </w:t>
          </w:r>
          <w:r>
            <w:rPr>
              <w:rFonts w:ascii="Arial" w:hAnsi="Arial" w:cs="Arial"/>
              <w:b/>
              <w:bCs/>
              <w:color w:val="000000"/>
              <w:kern w:val="0"/>
              <w:sz w:val="16"/>
              <w:szCs w:val="16"/>
            </w:rPr>
            <w:pgNum/>
          </w:r>
          <w:r>
            <w:rPr>
              <w:rFonts w:ascii="Arial" w:hAnsi="Arial" w:cs="Arial"/>
              <w:b/>
              <w:bCs/>
              <w:color w:val="000000"/>
              <w:kern w:val="0"/>
              <w:sz w:val="16"/>
              <w:szCs w:val="16"/>
            </w:rPr>
            <w:t xml:space="preserve"> von</w:t>
          </w:r>
          <w:r>
            <w:rPr>
              <w:rFonts w:ascii="Arial" w:hAnsi="Arial" w:cs="Arial"/>
              <w:b/>
              <w:bCs/>
              <w:color w:val="000000"/>
              <w:kern w:val="0"/>
              <w:sz w:val="16"/>
              <w:szCs w:val="16"/>
            </w:rPr>
            <w:fldChar w:fldCharType="begin"/>
          </w:r>
          <w:r>
            <w:rPr>
              <w:rFonts w:ascii="Arial" w:hAnsi="Arial" w:cs="Arial"/>
              <w:b/>
              <w:bCs/>
              <w:color w:val="000000"/>
              <w:kern w:val="0"/>
              <w:sz w:val="16"/>
              <w:szCs w:val="16"/>
            </w:rPr>
            <w:instrText xml:space="preserve"> PAGEREF "SV_RefID_PageTotal"  </w:instrText>
          </w:r>
          <w:r>
            <w:rPr>
              <w:rFonts w:ascii="Arial" w:hAnsi="Arial" w:cs="Arial"/>
              <w:b/>
              <w:bCs/>
              <w:color w:val="000000"/>
              <w:kern w:val="0"/>
              <w:sz w:val="16"/>
              <w:szCs w:val="16"/>
            </w:rPr>
            <w:fldChar w:fldCharType="separate"/>
          </w:r>
          <w:r w:rsidR="001F63CF">
            <w:rPr>
              <w:rFonts w:ascii="Arial" w:hAnsi="Arial" w:cs="Arial"/>
              <w:b/>
              <w:bCs/>
              <w:noProof/>
              <w:color w:val="000000"/>
              <w:kern w:val="0"/>
              <w:sz w:val="16"/>
              <w:szCs w:val="16"/>
            </w:rPr>
            <w:t>1</w:t>
          </w:r>
          <w:r>
            <w:rPr>
              <w:rFonts w:ascii="Arial" w:hAnsi="Arial" w:cs="Arial"/>
              <w:b/>
              <w:bCs/>
              <w:color w:val="000000"/>
              <w:kern w:val="0"/>
              <w:sz w:val="16"/>
              <w:szCs w:val="16"/>
            </w:rPr>
            <w:fldChar w:fldCharType="end"/>
          </w:r>
        </w:p>
      </w:tc>
    </w:tr>
    <w:tr w:rsidR="00AC18E0" w14:paraId="13F0D668" w14:textId="77777777">
      <w:trPr>
        <w:trHeight w:val="200"/>
      </w:trPr>
      <w:tc>
        <w:tcPr>
          <w:tcW w:w="9014" w:type="dxa"/>
          <w:gridSpan w:val="2"/>
          <w:tcBorders>
            <w:top w:val="nil"/>
            <w:left w:val="nil"/>
            <w:bottom w:val="nil"/>
            <w:right w:val="nil"/>
          </w:tcBorders>
          <w:tcMar>
            <w:right w:w="200" w:type="dxa"/>
          </w:tcMar>
        </w:tcPr>
        <w:p w14:paraId="1B407C64" w14:textId="77777777" w:rsidR="004B7DED" w:rsidRDefault="004B7DED">
          <w:pPr>
            <w:widowControl w:val="0"/>
            <w:autoSpaceDE w:val="0"/>
            <w:autoSpaceDN w:val="0"/>
            <w:adjustRightInd w:val="0"/>
            <w:spacing w:after="0" w:line="240" w:lineRule="auto"/>
            <w:jc w:val="right"/>
            <w:rPr>
              <w:rFonts w:ascii="Arial" w:hAnsi="Arial" w:cs="Arial"/>
              <w:color w:val="808080"/>
              <w:kern w:val="0"/>
              <w:sz w:val="12"/>
              <w:szCs w:val="12"/>
            </w:rPr>
          </w:pPr>
          <w:r>
            <w:rPr>
              <w:rFonts w:ascii="Arial" w:hAnsi="Arial" w:cs="Arial"/>
              <w:color w:val="808080"/>
              <w:kern w:val="0"/>
              <w:sz w:val="12"/>
              <w:szCs w:val="12"/>
            </w:rPr>
            <w:t>13.11.2025 07:04 Uhr - VMS 12.3.1.1006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26E06" w14:textId="77777777" w:rsidR="004B7DED" w:rsidRDefault="004B7DED">
      <w:pPr>
        <w:spacing w:after="0" w:line="240" w:lineRule="auto"/>
      </w:pPr>
      <w:r>
        <w:separator/>
      </w:r>
    </w:p>
  </w:footnote>
  <w:footnote w:type="continuationSeparator" w:id="0">
    <w:p w14:paraId="0BD799B5" w14:textId="77777777" w:rsidR="004B7DED" w:rsidRDefault="004B7D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0" w:type="dxa"/>
      <w:tblLayout w:type="fixed"/>
      <w:tblCellMar>
        <w:left w:w="0" w:type="dxa"/>
        <w:right w:w="0" w:type="dxa"/>
      </w:tblCellMar>
      <w:tblLook w:val="0000" w:firstRow="0" w:lastRow="0" w:firstColumn="0" w:lastColumn="0" w:noHBand="0" w:noVBand="0"/>
    </w:tblPr>
    <w:tblGrid>
      <w:gridCol w:w="9015"/>
    </w:tblGrid>
    <w:tr w:rsidR="00AC18E0" w14:paraId="45968B9E" w14:textId="77777777">
      <w:tc>
        <w:tcPr>
          <w:tcW w:w="9015" w:type="dxa"/>
          <w:tcBorders>
            <w:top w:val="nil"/>
            <w:left w:val="nil"/>
            <w:bottom w:val="nil"/>
            <w:right w:val="nil"/>
          </w:tcBorders>
          <w:tcMar>
            <w:top w:w="20" w:type="dxa"/>
            <w:left w:w="20" w:type="dxa"/>
            <w:bottom w:w="20" w:type="dxa"/>
            <w:right w:w="200" w:type="dxa"/>
          </w:tcMar>
        </w:tcPr>
        <w:p w14:paraId="57E349E4" w14:textId="77777777" w:rsidR="004B7DED" w:rsidRDefault="004B7DED">
          <w:pPr>
            <w:widowControl w:val="0"/>
            <w:autoSpaceDE w:val="0"/>
            <w:autoSpaceDN w:val="0"/>
            <w:adjustRightInd w:val="0"/>
            <w:spacing w:after="0" w:line="240" w:lineRule="auto"/>
            <w:jc w:val="right"/>
            <w:rPr>
              <w:rFonts w:ascii="Arial" w:hAnsi="Arial" w:cs="Arial"/>
              <w:b/>
              <w:bCs/>
              <w:color w:val="000000"/>
              <w:kern w:val="0"/>
            </w:rPr>
          </w:pPr>
          <w:r>
            <w:rPr>
              <w:rFonts w:ascii="Arial" w:hAnsi="Arial" w:cs="Arial"/>
              <w:b/>
              <w:bCs/>
              <w:color w:val="000000"/>
              <w:kern w:val="0"/>
            </w:rPr>
            <w:t>214 </w:t>
          </w:r>
        </w:p>
      </w:tc>
    </w:tr>
    <w:tr w:rsidR="00AC18E0" w14:paraId="5D65A44B" w14:textId="77777777">
      <w:tc>
        <w:tcPr>
          <w:tcW w:w="9015" w:type="dxa"/>
          <w:tcBorders>
            <w:top w:val="nil"/>
            <w:left w:val="nil"/>
            <w:bottom w:val="nil"/>
            <w:right w:val="nil"/>
          </w:tcBorders>
          <w:tcMar>
            <w:top w:w="20" w:type="dxa"/>
            <w:left w:w="20" w:type="dxa"/>
            <w:bottom w:w="20" w:type="dxa"/>
            <w:right w:w="200" w:type="dxa"/>
          </w:tcMar>
        </w:tcPr>
        <w:p w14:paraId="3B76F36E" w14:textId="77777777" w:rsidR="004B7DED" w:rsidRDefault="004B7DED">
          <w:pPr>
            <w:widowControl w:val="0"/>
            <w:autoSpaceDE w:val="0"/>
            <w:autoSpaceDN w:val="0"/>
            <w:adjustRightInd w:val="0"/>
            <w:spacing w:after="0" w:line="240" w:lineRule="auto"/>
            <w:jc w:val="right"/>
            <w:rPr>
              <w:rFonts w:ascii="Arial" w:hAnsi="Arial" w:cs="Arial"/>
              <w:color w:val="000000"/>
              <w:kern w:val="0"/>
              <w:sz w:val="16"/>
              <w:szCs w:val="16"/>
            </w:rPr>
          </w:pPr>
          <w:r>
            <w:rPr>
              <w:rFonts w:ascii="Arial" w:hAnsi="Arial" w:cs="Arial"/>
              <w:color w:val="000000"/>
              <w:kern w:val="0"/>
              <w:sz w:val="16"/>
              <w:szCs w:val="16"/>
            </w:rPr>
            <w:t>(Besondere Vertragsbedingungen) </w:t>
          </w:r>
        </w:p>
      </w:tc>
    </w:tr>
    <w:tr w:rsidR="00AC18E0" w14:paraId="40D45FE6" w14:textId="77777777">
      <w:tc>
        <w:tcPr>
          <w:tcW w:w="9015" w:type="dxa"/>
          <w:tcBorders>
            <w:top w:val="nil"/>
            <w:left w:val="nil"/>
            <w:bottom w:val="nil"/>
            <w:right w:val="nil"/>
          </w:tcBorders>
          <w:tcMar>
            <w:top w:w="20" w:type="dxa"/>
            <w:left w:w="20" w:type="dxa"/>
            <w:bottom w:w="20" w:type="dxa"/>
            <w:right w:w="20" w:type="dxa"/>
          </w:tcMar>
        </w:tcPr>
        <w:p w14:paraId="1F5CA937" w14:textId="77777777" w:rsidR="004B7DED" w:rsidRDefault="004B7DED">
          <w:pPr>
            <w:widowControl w:val="0"/>
            <w:autoSpaceDE w:val="0"/>
            <w:autoSpaceDN w:val="0"/>
            <w:adjustRightInd w:val="0"/>
            <w:spacing w:after="0" w:line="240" w:lineRule="auto"/>
            <w:rPr>
              <w:rFonts w:ascii="Arial" w:hAnsi="Arial" w:cs="Arial"/>
              <w:color w:val="000000"/>
              <w:kern w:val="0"/>
              <w:sz w:val="20"/>
              <w:szCs w:val="20"/>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F43"/>
    <w:rsid w:val="001F63CF"/>
    <w:rsid w:val="004B7DED"/>
    <w:rsid w:val="00805D66"/>
    <w:rsid w:val="008B1F43"/>
    <w:rsid w:val="00AC18E0"/>
    <w:rsid w:val="00ED6D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382BDF"/>
  <w14:defaultImageDpi w14:val="0"/>
  <w15:docId w15:val="{0D731A8C-1FE0-4C28-8FA0-AE1F921B4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erwaltungsvorschriften-im-internet.de/bsvwvbund_08112004_DI32101701.ht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1954</Words>
  <Characters>13765</Characters>
  <Application>Microsoft Office Word</Application>
  <DocSecurity>0</DocSecurity>
  <Lines>114</Lines>
  <Paragraphs>31</Paragraphs>
  <ScaleCrop>false</ScaleCrop>
  <Company/>
  <LinksUpToDate>false</LinksUpToDate>
  <CharactersWithSpaces>15688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Werner</dc:creator>
  <cp:keywords/>
  <dc:description/>
  <cp:lastModifiedBy>Anne Haverbeck</cp:lastModifiedBy>
  <cp:revision>3</cp:revision>
  <dcterms:created xsi:type="dcterms:W3CDTF">2025-11-13T06:05:00Z</dcterms:created>
  <dcterms:modified xsi:type="dcterms:W3CDTF">2025-11-13T08:29:00Z</dcterms:modified>
</cp:coreProperties>
</file>